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A90" w:rsidRPr="003E1760" w:rsidRDefault="00311A90" w:rsidP="00311A90">
      <w:pPr>
        <w:spacing w:after="0"/>
        <w:jc w:val="right"/>
      </w:pPr>
      <w:bookmarkStart w:id="0" w:name="_GoBack"/>
      <w:bookmarkEnd w:id="0"/>
      <w:r w:rsidRPr="003E1760">
        <w:rPr>
          <w:noProof/>
          <w:lang w:eastAsia="en-GB"/>
        </w:rPr>
        <w:drawing>
          <wp:anchor distT="0" distB="0" distL="114300" distR="114300" simplePos="0" relativeHeight="251659264" behindDoc="0" locked="0" layoutInCell="1" allowOverlap="1" wp14:anchorId="3BCB3E76" wp14:editId="7F28106D">
            <wp:simplePos x="0" y="0"/>
            <wp:positionH relativeFrom="margin">
              <wp:posOffset>-2471</wp:posOffset>
            </wp:positionH>
            <wp:positionV relativeFrom="paragraph">
              <wp:posOffset>64770</wp:posOffset>
            </wp:positionV>
            <wp:extent cx="1686422" cy="150939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MetOP-SG\x_Old structure for transition to new_BLUELXPS_PC_Aug-17-190533-2015_Conflict\Overall_Programme\Logos\TK_space_logo-trans_medium.gi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686422" cy="1509395"/>
                    </a:xfrm>
                    <a:prstGeom prst="rect">
                      <a:avLst/>
                    </a:prstGeom>
                    <a:noFill/>
                    <a:ln>
                      <a:noFill/>
                    </a:ln>
                  </pic:spPr>
                </pic:pic>
              </a:graphicData>
            </a:graphic>
          </wp:anchor>
        </w:drawing>
      </w:r>
      <w:r w:rsidRPr="003E1760">
        <w:t>Thomas Keating Ltd.</w:t>
      </w:r>
    </w:p>
    <w:p w:rsidR="00311A90" w:rsidRPr="003E1760" w:rsidRDefault="00311A90" w:rsidP="00311A90">
      <w:pPr>
        <w:spacing w:after="0"/>
        <w:jc w:val="right"/>
        <w:rPr>
          <w:rFonts w:cs="Times New Roman"/>
          <w:color w:val="000000"/>
        </w:rPr>
      </w:pPr>
      <w:r w:rsidRPr="003E1760">
        <w:rPr>
          <w:rFonts w:cs="Times New Roman"/>
          <w:color w:val="000000"/>
        </w:rPr>
        <w:t>Station Mills, Daux Road</w:t>
      </w:r>
    </w:p>
    <w:p w:rsidR="00311A90" w:rsidRPr="003E1760" w:rsidRDefault="00311A90" w:rsidP="00311A90">
      <w:pPr>
        <w:spacing w:after="0"/>
        <w:jc w:val="right"/>
        <w:rPr>
          <w:rFonts w:cs="Times New Roman"/>
          <w:color w:val="000000"/>
        </w:rPr>
      </w:pPr>
      <w:r w:rsidRPr="003E1760">
        <w:rPr>
          <w:rFonts w:cs="Times New Roman"/>
          <w:color w:val="000000"/>
        </w:rPr>
        <w:t>Billingshurst, West Sussex</w:t>
      </w:r>
    </w:p>
    <w:p w:rsidR="00311A90" w:rsidRPr="003E1760" w:rsidRDefault="00311A90" w:rsidP="00311A90">
      <w:pPr>
        <w:spacing w:after="0"/>
        <w:jc w:val="right"/>
        <w:rPr>
          <w:rFonts w:cs="Times New Roman"/>
          <w:color w:val="000000"/>
        </w:rPr>
      </w:pPr>
      <w:r w:rsidRPr="003E1760">
        <w:rPr>
          <w:rFonts w:cs="Times New Roman"/>
          <w:color w:val="000000"/>
        </w:rPr>
        <w:t>RH14 9SH, UK</w:t>
      </w:r>
    </w:p>
    <w:p w:rsidR="00311A90" w:rsidRPr="003E1760" w:rsidRDefault="00311A90" w:rsidP="00311A90">
      <w:pPr>
        <w:spacing w:after="0"/>
        <w:jc w:val="right"/>
        <w:rPr>
          <w:rFonts w:cs="Times New Roman"/>
          <w:color w:val="000000"/>
        </w:rPr>
      </w:pPr>
    </w:p>
    <w:p w:rsidR="00311A90" w:rsidRPr="003E1760" w:rsidRDefault="00311A90" w:rsidP="00311A90">
      <w:pPr>
        <w:spacing w:after="0"/>
        <w:jc w:val="right"/>
        <w:rPr>
          <w:rFonts w:cs="Times New Roman"/>
          <w:color w:val="000000"/>
        </w:rPr>
      </w:pPr>
      <w:r w:rsidRPr="003E1760">
        <w:rPr>
          <w:rFonts w:cs="Times New Roman"/>
          <w:color w:val="000000"/>
        </w:rPr>
        <w:t>Tel: +44 (0)1403 782045</w:t>
      </w:r>
    </w:p>
    <w:p w:rsidR="00311A90" w:rsidRPr="003E1760" w:rsidRDefault="00311A90" w:rsidP="00311A90">
      <w:pPr>
        <w:spacing w:after="0"/>
        <w:jc w:val="right"/>
        <w:rPr>
          <w:rFonts w:cs="Times New Roman"/>
          <w:color w:val="000000"/>
        </w:rPr>
      </w:pPr>
      <w:r w:rsidRPr="003E1760">
        <w:rPr>
          <w:rFonts w:cs="Times New Roman"/>
          <w:color w:val="000000"/>
        </w:rPr>
        <w:t>Fax: +44 (0)1403 785464</w:t>
      </w:r>
    </w:p>
    <w:p w:rsidR="00311A90" w:rsidRPr="003E1760" w:rsidRDefault="00311A90" w:rsidP="00311A90">
      <w:pPr>
        <w:spacing w:after="0"/>
        <w:jc w:val="right"/>
        <w:rPr>
          <w:rFonts w:cs="Times New Roman"/>
          <w:color w:val="000000"/>
        </w:rPr>
      </w:pPr>
    </w:p>
    <w:p w:rsidR="00311A90" w:rsidRPr="003E1760" w:rsidRDefault="00C739B0" w:rsidP="00311A90">
      <w:pPr>
        <w:spacing w:after="0"/>
        <w:jc w:val="right"/>
      </w:pPr>
      <w:hyperlink r:id="rId9" w:history="1">
        <w:r w:rsidR="00311A90" w:rsidRPr="003E1760">
          <w:rPr>
            <w:rStyle w:val="Hyperlink"/>
            <w:rFonts w:cs="Times New Roman"/>
            <w:color w:val="000000"/>
          </w:rPr>
          <w:t>http://www.terahertz.co.uk/</w:t>
        </w:r>
      </w:hyperlink>
    </w:p>
    <w:p w:rsidR="00311A90" w:rsidRPr="003E1760" w:rsidRDefault="00311A90" w:rsidP="00311A90">
      <w:pPr>
        <w:spacing w:after="20"/>
        <w:jc w:val="right"/>
      </w:pPr>
    </w:p>
    <w:p w:rsidR="00311A90" w:rsidRDefault="00AE7F48" w:rsidP="00311A90">
      <w:pPr>
        <w:pStyle w:val="Picturewide"/>
        <w:ind w:left="993" w:right="934"/>
        <w:rPr>
          <w:b/>
          <w:noProof w:val="0"/>
          <w:sz w:val="32"/>
          <w:szCs w:val="32"/>
        </w:rPr>
      </w:pPr>
      <w:r>
        <w:rPr>
          <w:b/>
          <w:noProof w:val="0"/>
          <w:sz w:val="32"/>
          <w:szCs w:val="32"/>
        </w:rPr>
        <w:t>PETER Production Schedule</w:t>
      </w:r>
    </w:p>
    <w:p w:rsidR="00311A90" w:rsidRPr="003E1760" w:rsidRDefault="00C739B0" w:rsidP="00311A90">
      <w:pPr>
        <w:pStyle w:val="Picturewide"/>
        <w:jc w:val="left"/>
        <w:rPr>
          <w:noProof w:val="0"/>
        </w:rPr>
      </w:pPr>
      <w:r>
        <w:rPr>
          <w:noProof w:val="0"/>
        </w:rPr>
        <w:pict>
          <v:rect id="_x0000_i1025" style="width:464.9pt;height:4pt" o:hralign="center" o:hrstd="t" o:hrnoshade="t" o:hr="t" fillcolor="#00b0f0" stroked="f"/>
        </w:pict>
      </w:r>
    </w:p>
    <w:p w:rsidR="00311A90" w:rsidRPr="003E1760" w:rsidRDefault="00311A90" w:rsidP="00311A90">
      <w:pPr>
        <w:pStyle w:val="Picturewide"/>
        <w:rPr>
          <w:noProof w:val="0"/>
        </w:rPr>
      </w:pPr>
      <w:r w:rsidRPr="003E1760">
        <mc:AlternateContent>
          <mc:Choice Requires="wps">
            <w:drawing>
              <wp:inline distT="0" distB="0" distL="0" distR="0" wp14:anchorId="3F0B2474" wp14:editId="29823D8D">
                <wp:extent cx="5842000" cy="756000"/>
                <wp:effectExtent l="0" t="0" r="6350" b="63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75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A90" w:rsidRPr="003A1650" w:rsidRDefault="00C739B0" w:rsidP="00311A90">
                            <w:pPr>
                              <w:pStyle w:val="Picturewide"/>
                              <w:spacing w:after="0"/>
                              <w:rPr>
                                <w:b/>
                                <w:sz w:val="40"/>
                                <w:szCs w:val="40"/>
                              </w:rPr>
                            </w:pPr>
                            <w:sdt>
                              <w:sdtPr>
                                <w:rPr>
                                  <w:b/>
                                  <w:sz w:val="40"/>
                                  <w:szCs w:val="40"/>
                                </w:rPr>
                                <w:alias w:val="Title"/>
                                <w:tag w:val=""/>
                                <w:id w:val="985975464"/>
                                <w:showingPlcHdr/>
                                <w:dataBinding w:prefixMappings="xmlns:ns0='http://purl.org/dc/elements/1.1/' xmlns:ns1='http://schemas.openxmlformats.org/package/2006/metadata/core-properties' " w:xpath="/ns1:coreProperties[1]/ns0:title[1]" w:storeItemID="{6C3C8BC8-F283-45AE-878A-BAB7291924A1}"/>
                                <w:text/>
                              </w:sdtPr>
                              <w:sdtEndPr/>
                              <w:sdtContent>
                                <w:r w:rsidR="00311A90">
                                  <w:rPr>
                                    <w:b/>
                                    <w:sz w:val="40"/>
                                    <w:szCs w:val="40"/>
                                  </w:rPr>
                                  <w:t xml:space="preserve">     </w:t>
                                </w:r>
                              </w:sdtContent>
                            </w:sdt>
                          </w:p>
                          <w:p w:rsidR="00311A90" w:rsidRPr="003A1650" w:rsidRDefault="00311A90" w:rsidP="00311A90">
                            <w:pPr>
                              <w:pStyle w:val="Picturewide"/>
                              <w:spacing w:after="0"/>
                              <w:rPr>
                                <w:b/>
                                <w:sz w:val="40"/>
                                <w:szCs w:val="40"/>
                              </w:rPr>
                            </w:pPr>
                          </w:p>
                        </w:txbxContent>
                      </wps:txbx>
                      <wps:bodyPr rot="0" vert="horz" wrap="square" lIns="91440" tIns="45720" rIns="91440" bIns="45720" anchor="t" anchorCtr="0" upright="1">
                        <a:noAutofit/>
                      </wps:bodyPr>
                    </wps:wsp>
                  </a:graphicData>
                </a:graphic>
              </wp:inline>
            </w:drawing>
          </mc:Choice>
          <mc:Fallback>
            <w:pict>
              <v:shapetype w14:anchorId="3F0B2474" id="_x0000_t202" coordsize="21600,21600" o:spt="202" path="m,l,21600r21600,l21600,xe">
                <v:stroke joinstyle="miter"/>
                <v:path gradientshapeok="t" o:connecttype="rect"/>
              </v:shapetype>
              <v:shape id="Text Box 2" o:spid="_x0000_s1026" type="#_x0000_t202" style="width:460pt;height:5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" stroked="f">
                <v:textbox>
                  <w:txbxContent>
                    <w:p w:rsidR="00311A90" w:rsidRPr="003A1650" w:rsidRDefault="00311A90" w:rsidP="00311A90">
                      <w:pPr>
                        <w:pStyle w:val="Picturewide"/>
                        <w:spacing w:after="0"/>
                        <w:rPr>
                          <w:b/>
                          <w:sz w:val="40"/>
                          <w:szCs w:val="40"/>
                        </w:rPr>
                      </w:pPr>
                      <w:sdt>
                        <w:sdtPr>
                          <w:rPr>
                            <w:b/>
                            <w:sz w:val="40"/>
                            <w:szCs w:val="40"/>
                          </w:rPr>
                          <w:alias w:val="Title"/>
                          <w:tag w:val=""/>
                          <w:id w:val="985975464"/>
                          <w:showingPlcHdr/>
                          <w:dataBinding w:prefixMappings="xmlns:ns0='http://purl.org/dc/elements/1.1/' xmlns:ns1='http://schemas.openxmlformats.org/package/2006/metadata/core-properties' " w:xpath="/ns1:coreProperties[1]/ns0:title[1]" w:storeItemID="{6C3C8BC8-F283-45AE-878A-BAB7291924A1}"/>
                          <w:text/>
                        </w:sdtPr>
                        <w:sdtContent>
                          <w:r>
                            <w:rPr>
                              <w:b/>
                              <w:sz w:val="40"/>
                              <w:szCs w:val="40"/>
                            </w:rPr>
                            <w:t xml:space="preserve">     </w:t>
                          </w:r>
                        </w:sdtContent>
                      </w:sdt>
                    </w:p>
                    <w:p w:rsidR="00311A90" w:rsidRPr="003A1650" w:rsidRDefault="00311A90" w:rsidP="00311A90">
                      <w:pPr>
                        <w:pStyle w:val="Picturewide"/>
                        <w:spacing w:after="0"/>
                        <w:rPr>
                          <w:b/>
                          <w:sz w:val="40"/>
                          <w:szCs w:val="40"/>
                        </w:rPr>
                      </w:pPr>
                    </w:p>
                  </w:txbxContent>
                </v:textbox>
                <w10:anchorlock/>
              </v:shape>
            </w:pict>
          </mc:Fallback>
        </mc:AlternateContent>
      </w:r>
    </w:p>
    <w:tbl>
      <w:tblPr>
        <w:tblStyle w:val="TableGrid"/>
        <w:tblW w:w="4820" w:type="dxa"/>
        <w:jc w:val="center"/>
        <w:tblLayout w:type="fixed"/>
        <w:tblLook w:val="04A0" w:firstRow="1" w:lastRow="0" w:firstColumn="1" w:lastColumn="0" w:noHBand="0" w:noVBand="1"/>
      </w:tblPr>
      <w:tblGrid>
        <w:gridCol w:w="1985"/>
        <w:gridCol w:w="2835"/>
      </w:tblGrid>
      <w:tr w:rsidR="00311A90" w:rsidRPr="003E1760" w:rsidTr="00275A22">
        <w:trPr>
          <w:jc w:val="center"/>
        </w:trPr>
        <w:tc>
          <w:tcPr>
            <w:tcW w:w="1985" w:type="dxa"/>
          </w:tcPr>
          <w:p w:rsidR="00311A90" w:rsidRPr="003E1760" w:rsidRDefault="00311A90" w:rsidP="009C5A18">
            <w:pPr>
              <w:rPr>
                <w:sz w:val="24"/>
                <w:szCs w:val="24"/>
                <w:lang w:val="en-GB"/>
              </w:rPr>
            </w:pPr>
            <w:r w:rsidRPr="003E1760">
              <w:rPr>
                <w:sz w:val="24"/>
                <w:szCs w:val="24"/>
                <w:lang w:val="en-GB"/>
              </w:rPr>
              <w:t>Project title</w:t>
            </w:r>
          </w:p>
        </w:tc>
        <w:tc>
          <w:tcPr>
            <w:tcW w:w="2835" w:type="dxa"/>
          </w:tcPr>
          <w:p w:rsidR="00311A90" w:rsidRPr="003E1760" w:rsidRDefault="00AE7F48" w:rsidP="009C5A18">
            <w:pPr>
              <w:rPr>
                <w:b/>
                <w:sz w:val="24"/>
                <w:szCs w:val="24"/>
                <w:lang w:val="en-GB"/>
              </w:rPr>
            </w:pPr>
            <w:r>
              <w:rPr>
                <w:b/>
                <w:sz w:val="24"/>
                <w:szCs w:val="24"/>
                <w:lang w:val="en-GB"/>
              </w:rPr>
              <w:t>PETER</w:t>
            </w:r>
          </w:p>
        </w:tc>
      </w:tr>
      <w:tr w:rsidR="00275A22" w:rsidRPr="003E1760" w:rsidTr="00275A22">
        <w:trPr>
          <w:trHeight w:val="109"/>
          <w:jc w:val="center"/>
        </w:trPr>
        <w:tc>
          <w:tcPr>
            <w:tcW w:w="1985" w:type="dxa"/>
          </w:tcPr>
          <w:p w:rsidR="00275A22" w:rsidRPr="003E1760" w:rsidRDefault="00275A22" w:rsidP="009C5A18">
            <w:pPr>
              <w:rPr>
                <w:sz w:val="24"/>
                <w:szCs w:val="24"/>
                <w:lang w:val="en-GB"/>
              </w:rPr>
            </w:pPr>
            <w:r w:rsidRPr="003E1760">
              <w:rPr>
                <w:sz w:val="24"/>
                <w:szCs w:val="24"/>
                <w:lang w:val="en-GB"/>
              </w:rPr>
              <w:t>Date of issue</w:t>
            </w:r>
          </w:p>
        </w:tc>
        <w:tc>
          <w:tcPr>
            <w:tcW w:w="2835" w:type="dxa"/>
          </w:tcPr>
          <w:p w:rsidR="00275A22" w:rsidRPr="003E1760" w:rsidRDefault="00C739B0" w:rsidP="009C5A18">
            <w:pPr>
              <w:rPr>
                <w:b/>
                <w:sz w:val="24"/>
                <w:szCs w:val="24"/>
                <w:lang w:val="en-GB"/>
              </w:rPr>
            </w:pPr>
            <w:sdt>
              <w:sdtPr>
                <w:rPr>
                  <w:b/>
                  <w:sz w:val="24"/>
                  <w:szCs w:val="24"/>
                </w:rPr>
                <w:alias w:val="Publish Date"/>
                <w:tag w:val=""/>
                <w:id w:val="1136758959"/>
                <w:placeholder>
                  <w:docPart w:val="B198A61FFF0A4F188AFC5C65CD68FF4F"/>
                </w:placeholder>
                <w:dataBinding w:prefixMappings="xmlns:ns0='http://schemas.microsoft.com/office/2006/coverPageProps' " w:xpath="/ns0:CoverPageProperties[1]/ns0:PublishDate[1]" w:storeItemID="{55AF091B-3C7A-41E3-B477-F2FDAA23CFDA}"/>
                <w:date w:fullDate="2018-10-10T00:00:00Z">
                  <w:dateFormat w:val="dd/MM/yyyy"/>
                  <w:lid w:val="en-GB"/>
                  <w:storeMappedDataAs w:val="dateTime"/>
                  <w:calendar w:val="gregorian"/>
                </w:date>
              </w:sdtPr>
              <w:sdtEndPr/>
              <w:sdtContent>
                <w:r w:rsidR="00AE7F48">
                  <w:rPr>
                    <w:b/>
                    <w:sz w:val="24"/>
                    <w:szCs w:val="24"/>
                    <w:lang w:val="en-GB"/>
                  </w:rPr>
                  <w:t>10/10</w:t>
                </w:r>
                <w:r w:rsidR="00275A22">
                  <w:rPr>
                    <w:b/>
                    <w:sz w:val="24"/>
                    <w:szCs w:val="24"/>
                    <w:lang w:val="en-GB"/>
                  </w:rPr>
                  <w:t>/2018</w:t>
                </w:r>
              </w:sdtContent>
            </w:sdt>
          </w:p>
        </w:tc>
      </w:tr>
      <w:tr w:rsidR="00275A22" w:rsidRPr="003E1760" w:rsidTr="00275A22">
        <w:trPr>
          <w:jc w:val="center"/>
        </w:trPr>
        <w:tc>
          <w:tcPr>
            <w:tcW w:w="1985" w:type="dxa"/>
          </w:tcPr>
          <w:p w:rsidR="00275A22" w:rsidRPr="003E1760" w:rsidRDefault="00275A22" w:rsidP="009C5A18">
            <w:pPr>
              <w:rPr>
                <w:sz w:val="24"/>
                <w:szCs w:val="24"/>
                <w:lang w:val="en-GB"/>
              </w:rPr>
            </w:pPr>
            <w:r w:rsidRPr="003E1760">
              <w:rPr>
                <w:sz w:val="24"/>
                <w:szCs w:val="24"/>
                <w:lang w:val="en-GB"/>
              </w:rPr>
              <w:t>Prepared by</w:t>
            </w:r>
          </w:p>
        </w:tc>
        <w:tc>
          <w:tcPr>
            <w:tcW w:w="2835" w:type="dxa"/>
          </w:tcPr>
          <w:p w:rsidR="00275A22" w:rsidRPr="003E1760" w:rsidRDefault="00C739B0" w:rsidP="009C5A18">
            <w:pPr>
              <w:rPr>
                <w:b/>
                <w:sz w:val="24"/>
                <w:szCs w:val="24"/>
                <w:lang w:val="en-GB"/>
              </w:rPr>
            </w:pPr>
            <w:sdt>
              <w:sdtPr>
                <w:rPr>
                  <w:b/>
                  <w:sz w:val="24"/>
                  <w:szCs w:val="24"/>
                </w:rPr>
                <w:alias w:val="Author"/>
                <w:tag w:val=""/>
                <w:id w:val="1200826667"/>
                <w:placeholder>
                  <w:docPart w:val="8F21E3AB0EC44D1E93EF224A73597DBE"/>
                </w:placeholder>
                <w:dataBinding w:prefixMappings="xmlns:ns0='http://purl.org/dc/elements/1.1/' xmlns:ns1='http://schemas.openxmlformats.org/package/2006/metadata/core-properties' " w:xpath="/ns1:coreProperties[1]/ns0:creator[1]" w:storeItemID="{6C3C8BC8-F283-45AE-878A-BAB7291924A1}"/>
                <w:text/>
              </w:sdtPr>
              <w:sdtEndPr/>
              <w:sdtContent>
                <w:r w:rsidR="00275A22">
                  <w:rPr>
                    <w:b/>
                    <w:sz w:val="24"/>
                    <w:szCs w:val="24"/>
                  </w:rPr>
                  <w:t>Alisa Leavesley</w:t>
                </w:r>
              </w:sdtContent>
            </w:sdt>
          </w:p>
        </w:tc>
      </w:tr>
    </w:tbl>
    <w:p w:rsidR="00311A90" w:rsidRPr="003E1760" w:rsidRDefault="00311A90" w:rsidP="00311A90">
      <w:pPr>
        <w:spacing w:after="20"/>
        <w:jc w:val="right"/>
        <w:rPr>
          <w:rFonts w:ascii="Liberation Serif" w:hAnsi="Liberation Serif" w:cs="Times New Roman"/>
          <w:b/>
          <w:color w:val="000000"/>
        </w:rPr>
      </w:pPr>
    </w:p>
    <w:p w:rsidR="00311A90" w:rsidRPr="003E1760" w:rsidRDefault="00311A90" w:rsidP="00311A90">
      <w:pPr>
        <w:rPr>
          <w:rFonts w:ascii="Times New Roman" w:hAnsi="Times New Roman" w:cs="Times New Roman"/>
          <w:b/>
          <w:bCs/>
          <w:sz w:val="16"/>
        </w:rPr>
      </w:pPr>
    </w:p>
    <w:p w:rsidR="00311A90" w:rsidRPr="003E1760" w:rsidRDefault="00311A90" w:rsidP="00311A90">
      <w:pPr>
        <w:pStyle w:val="BodyText"/>
      </w:pPr>
      <w:r w:rsidRPr="003E1760">
        <w:rPr>
          <w:noProof/>
          <w:lang w:eastAsia="en-GB"/>
        </w:rPr>
        <mc:AlternateContent>
          <mc:Choice Requires="wps">
            <w:drawing>
              <wp:anchor distT="0" distB="0" distL="114300" distR="114300" simplePos="0" relativeHeight="251660288" behindDoc="0" locked="0" layoutInCell="1" allowOverlap="1" wp14:anchorId="048001AC" wp14:editId="3DCCE6D8">
                <wp:simplePos x="0" y="0"/>
                <wp:positionH relativeFrom="column">
                  <wp:posOffset>1844040</wp:posOffset>
                </wp:positionH>
                <wp:positionV relativeFrom="page">
                  <wp:posOffset>5784850</wp:posOffset>
                </wp:positionV>
                <wp:extent cx="2339975" cy="252857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528570"/>
                        </a:xfrm>
                        <a:prstGeom prst="rect">
                          <a:avLst/>
                        </a:prstGeom>
                        <a:noFill/>
                        <a:ln w="9525">
                          <a:noFill/>
                          <a:miter lim="800000"/>
                          <a:headEnd/>
                          <a:tailEnd/>
                        </a:ln>
                      </wps:spPr>
                      <wps:txbx>
                        <w:txbxContent>
                          <w:p w:rsidR="00311A90" w:rsidRPr="00925142" w:rsidRDefault="00311A90" w:rsidP="00311A90">
                            <w:pPr>
                              <w:pStyle w:val="Picturewide"/>
                              <w:spacing w:after="0"/>
                            </w:pPr>
                            <w:r w:rsidRPr="00925142">
                              <w:t xml:space="preserve">© Thomas Keating Ltd., </w:t>
                            </w:r>
                            <w:r w:rsidRPr="000113E1">
                              <w:fldChar w:fldCharType="begin"/>
                            </w:r>
                            <w:r w:rsidRPr="000113E1">
                              <w:instrText xml:space="preserve"> CREATEDATE \@ "yyyy" </w:instrText>
                            </w:r>
                            <w:r w:rsidRPr="000113E1">
                              <w:fldChar w:fldCharType="separate"/>
                            </w:r>
                            <w:r>
                              <w:t>2018</w:t>
                            </w:r>
                            <w:r w:rsidRPr="000113E1">
                              <w:fldChar w:fldCharType="end"/>
                            </w:r>
                          </w:p>
                          <w:p w:rsidR="00311A90" w:rsidRPr="00925142" w:rsidRDefault="00311A90" w:rsidP="00311A90">
                            <w:pPr>
                              <w:pStyle w:val="BodyText"/>
                              <w:spacing w:after="0"/>
                              <w:rPr>
                                <w:lang w:eastAsia="en-GB"/>
                              </w:rPr>
                            </w:pPr>
                          </w:p>
                          <w:p w:rsidR="00311A90" w:rsidRPr="00925142" w:rsidRDefault="00311A90" w:rsidP="00311A90">
                            <w:pPr>
                              <w:pStyle w:val="Picturewide"/>
                              <w:spacing w:after="0"/>
                            </w:pPr>
                            <w:r w:rsidRPr="00925142">
                              <w:t>The copyright in this document vests in Thomas Keating Ltd. All rights reserved. The contents may not be reproduced or revealed to third parties without prior permission in writing.</w:t>
                            </w:r>
                          </w:p>
                          <w:p w:rsidR="00311A90" w:rsidRPr="00925142" w:rsidRDefault="00311A90" w:rsidP="00311A90">
                            <w:pPr>
                              <w:pStyle w:val="BodyText"/>
                              <w:spacing w:after="0"/>
                              <w:rPr>
                                <w:lang w:eastAsia="en-GB"/>
                              </w:rPr>
                            </w:pPr>
                          </w:p>
                          <w:p w:rsidR="00311A90" w:rsidRPr="00925142" w:rsidRDefault="00311A90" w:rsidP="00311A90">
                            <w:pPr>
                              <w:pStyle w:val="Picturewide"/>
                              <w:spacing w:after="0"/>
                              <w:rPr>
                                <w:b/>
                              </w:rPr>
                            </w:pPr>
                            <w:r w:rsidRPr="00925142">
                              <w:rPr>
                                <w:b/>
                              </w:rPr>
                              <w:t>Registered in the UK No. 00203511</w:t>
                            </w:r>
                          </w:p>
                          <w:p w:rsidR="00311A90" w:rsidRPr="00925142" w:rsidRDefault="00311A90" w:rsidP="00311A90">
                            <w:pPr>
                              <w:pStyle w:val="BodyText"/>
                              <w:spacing w:after="0"/>
                              <w:rPr>
                                <w:lang w:eastAsia="en-GB"/>
                              </w:rPr>
                            </w:pPr>
                          </w:p>
                          <w:p w:rsidR="00311A90" w:rsidRPr="00925142" w:rsidRDefault="00311A90" w:rsidP="00311A90">
                            <w:pPr>
                              <w:pStyle w:val="Picturewide"/>
                              <w:spacing w:after="0"/>
                            </w:pPr>
                            <w:r w:rsidRPr="00925142">
                              <w:rPr>
                                <w:b/>
                              </w:rPr>
                              <w:t>Commercial in Confidence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w14:anchorId="048001AC" id="_x0000_s1027" type="#_x0000_t202" style="position:absolute;left:0;text-align:left;margin-left:145.2pt;margin-top:455.5pt;width:184.25pt;height:19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" filled="f" stroked="f">
                <v:textbox>
                  <w:txbxContent>
                    <w:p w:rsidR="00311A90" w:rsidRPr="00925142" w:rsidRDefault="00311A90" w:rsidP="00311A90">
                      <w:pPr>
                        <w:pStyle w:val="Picturewide"/>
                        <w:spacing w:after="0"/>
                      </w:pPr>
                      <w:r w:rsidRPr="00925142">
                        <w:t xml:space="preserve">© Thomas Keating Ltd., </w:t>
                      </w:r>
                      <w:r w:rsidRPr="000113E1">
                        <w:fldChar w:fldCharType="begin"/>
                      </w:r>
                      <w:r w:rsidRPr="000113E1">
                        <w:instrText xml:space="preserve"> CREATEDATE \@ "yyyy" </w:instrText>
                      </w:r>
                      <w:r w:rsidRPr="000113E1">
                        <w:fldChar w:fldCharType="separate"/>
                      </w:r>
                      <w:r>
                        <w:t>2018</w:t>
                      </w:r>
                      <w:r w:rsidRPr="000113E1">
                        <w:fldChar w:fldCharType="end"/>
                      </w:r>
                    </w:p>
                    <w:p w:rsidR="00311A90" w:rsidRPr="00925142" w:rsidRDefault="00311A90" w:rsidP="00311A90">
                      <w:pPr>
                        <w:pStyle w:val="BodyText"/>
                        <w:spacing w:after="0"/>
                        <w:rPr>
                          <w:lang w:eastAsia="en-GB"/>
                        </w:rPr>
                      </w:pPr>
                    </w:p>
                    <w:p w:rsidR="00311A90" w:rsidRPr="00925142" w:rsidRDefault="00311A90" w:rsidP="00311A90">
                      <w:pPr>
                        <w:pStyle w:val="Picturewide"/>
                        <w:spacing w:after="0"/>
                      </w:pPr>
                      <w:r w:rsidRPr="00925142">
                        <w:t>The copyright in this document vests in Thomas Keating Ltd. All rights reserved. The contents may not be reproduced or revealed to third parties without prior permission in writing.</w:t>
                      </w:r>
                    </w:p>
                    <w:p w:rsidR="00311A90" w:rsidRPr="00925142" w:rsidRDefault="00311A90" w:rsidP="00311A90">
                      <w:pPr>
                        <w:pStyle w:val="BodyText"/>
                        <w:spacing w:after="0"/>
                        <w:rPr>
                          <w:lang w:eastAsia="en-GB"/>
                        </w:rPr>
                      </w:pPr>
                    </w:p>
                    <w:p w:rsidR="00311A90" w:rsidRPr="00925142" w:rsidRDefault="00311A90" w:rsidP="00311A90">
                      <w:pPr>
                        <w:pStyle w:val="Picturewide"/>
                        <w:spacing w:after="0"/>
                        <w:rPr>
                          <w:b/>
                        </w:rPr>
                      </w:pPr>
                      <w:r w:rsidRPr="00925142">
                        <w:rPr>
                          <w:b/>
                        </w:rPr>
                        <w:t>Registered in the UK No. 00203511</w:t>
                      </w:r>
                    </w:p>
                    <w:p w:rsidR="00311A90" w:rsidRPr="00925142" w:rsidRDefault="00311A90" w:rsidP="00311A90">
                      <w:pPr>
                        <w:pStyle w:val="BodyText"/>
                        <w:spacing w:after="0"/>
                        <w:rPr>
                          <w:lang w:eastAsia="en-GB"/>
                        </w:rPr>
                      </w:pPr>
                    </w:p>
                    <w:p w:rsidR="00311A90" w:rsidRPr="00925142" w:rsidRDefault="00311A90" w:rsidP="00311A90">
                      <w:pPr>
                        <w:pStyle w:val="Picturewide"/>
                        <w:spacing w:after="0"/>
                      </w:pPr>
                      <w:r w:rsidRPr="00925142">
                        <w:rPr>
                          <w:b/>
                        </w:rPr>
                        <w:t>Commercial in Confidence</w:t>
                      </w:r>
                    </w:p>
                  </w:txbxContent>
                </v:textbox>
                <w10:wrap anchory="page"/>
              </v:shape>
            </w:pict>
          </mc:Fallback>
        </mc:AlternateContent>
      </w:r>
      <w:r w:rsidRPr="003E1760">
        <w:rPr>
          <w:rFonts w:ascii="Times New Roman" w:hAnsi="Times New Roman" w:cs="Times New Roman"/>
          <w:b/>
          <w:bCs/>
          <w:sz w:val="16"/>
        </w:rPr>
        <w:t xml:space="preserve">         </w:t>
      </w:r>
    </w:p>
    <w:p w:rsidR="00311A90" w:rsidRPr="003E1760" w:rsidRDefault="00AE7F48" w:rsidP="00311A90">
      <w:pPr>
        <w:pStyle w:val="Heading1"/>
        <w:numPr>
          <w:ilvl w:val="0"/>
          <w:numId w:val="0"/>
        </w:numPr>
        <w:ind w:left="431" w:hanging="431"/>
      </w:pPr>
      <w:r>
        <w:lastRenderedPageBreak/>
        <w:t>Production schedule</w:t>
      </w:r>
    </w:p>
    <w:p w:rsidR="00311A90" w:rsidRPr="003E1760" w:rsidRDefault="00E04837" w:rsidP="00311A90">
      <w:pPr>
        <w:pStyle w:val="Heading2"/>
        <w:numPr>
          <w:ilvl w:val="0"/>
          <w:numId w:val="3"/>
        </w:numPr>
      </w:pPr>
      <w:r>
        <w:t>Combined Thomas Keating Ltd (TK) and NenoV</w:t>
      </w:r>
      <w:r w:rsidR="00AE7F48">
        <w:t xml:space="preserve">ision </w:t>
      </w:r>
      <w:r>
        <w:t xml:space="preserve">(NV) </w:t>
      </w:r>
      <w:r w:rsidR="00AE7F48">
        <w:t>production schedule</w:t>
      </w:r>
    </w:p>
    <w:tbl>
      <w:tblPr>
        <w:tblW w:w="8380" w:type="dxa"/>
        <w:jc w:val="center"/>
        <w:tblLook w:val="04A0" w:firstRow="1" w:lastRow="0" w:firstColumn="1" w:lastColumn="0" w:noHBand="0" w:noVBand="1"/>
      </w:tblPr>
      <w:tblGrid>
        <w:gridCol w:w="965"/>
        <w:gridCol w:w="3429"/>
        <w:gridCol w:w="1318"/>
        <w:gridCol w:w="1278"/>
        <w:gridCol w:w="1390"/>
      </w:tblGrid>
      <w:tr w:rsidR="000217D6" w:rsidRPr="000217D6" w:rsidTr="000217D6">
        <w:trPr>
          <w:trHeight w:val="588"/>
          <w:jc w:val="center"/>
        </w:trPr>
        <w:tc>
          <w:tcPr>
            <w:tcW w:w="8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b/>
                <w:bCs/>
                <w:color w:val="000000"/>
                <w:lang w:eastAsia="en-GB"/>
              </w:rPr>
            </w:pPr>
            <w:r w:rsidRPr="000217D6">
              <w:rPr>
                <w:rFonts w:ascii="Calibri" w:eastAsia="Times New Roman" w:hAnsi="Calibri" w:cs="Calibri"/>
                <w:b/>
                <w:bCs/>
                <w:color w:val="000000"/>
                <w:lang w:val="en-US" w:eastAsia="en-GB"/>
              </w:rPr>
              <w:t>Item Number</w:t>
            </w:r>
          </w:p>
        </w:tc>
        <w:tc>
          <w:tcPr>
            <w:tcW w:w="3860" w:type="dxa"/>
            <w:tcBorders>
              <w:top w:val="single" w:sz="8" w:space="0" w:color="auto"/>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b/>
                <w:bCs/>
                <w:color w:val="000000"/>
                <w:lang w:eastAsia="en-GB"/>
              </w:rPr>
            </w:pPr>
            <w:r w:rsidRPr="000217D6">
              <w:rPr>
                <w:rFonts w:ascii="Calibri" w:eastAsia="Times New Roman" w:hAnsi="Calibri" w:cs="Calibri"/>
                <w:b/>
                <w:bCs/>
                <w:color w:val="000000"/>
                <w:lang w:val="en-US" w:eastAsia="en-GB"/>
              </w:rPr>
              <w:t>Deliverable</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b/>
                <w:bCs/>
                <w:color w:val="000000"/>
                <w:lang w:eastAsia="en-GB"/>
              </w:rPr>
            </w:pPr>
            <w:r w:rsidRPr="000217D6">
              <w:rPr>
                <w:rFonts w:ascii="Calibri" w:eastAsia="Times New Roman" w:hAnsi="Calibri" w:cs="Calibri"/>
                <w:b/>
                <w:bCs/>
                <w:color w:val="000000"/>
                <w:lang w:val="en-US" w:eastAsia="en-GB"/>
              </w:rPr>
              <w:t>Responsible Party</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b/>
                <w:bCs/>
                <w:color w:val="000000"/>
                <w:lang w:eastAsia="en-GB"/>
              </w:rPr>
            </w:pPr>
            <w:r w:rsidRPr="000217D6">
              <w:rPr>
                <w:rFonts w:ascii="Calibri" w:eastAsia="Times New Roman" w:hAnsi="Calibri" w:cs="Calibri"/>
                <w:b/>
                <w:bCs/>
                <w:color w:val="000000"/>
                <w:lang w:val="en-US" w:eastAsia="en-GB"/>
              </w:rPr>
              <w:t>Start Date</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b/>
                <w:bCs/>
                <w:color w:val="000000"/>
                <w:lang w:eastAsia="en-GB"/>
              </w:rPr>
            </w:pPr>
            <w:r w:rsidRPr="000217D6">
              <w:rPr>
                <w:rFonts w:ascii="Calibri" w:eastAsia="Times New Roman" w:hAnsi="Calibri" w:cs="Calibri"/>
                <w:b/>
                <w:bCs/>
                <w:color w:val="000000"/>
                <w:lang w:val="en-US" w:eastAsia="en-GB"/>
              </w:rPr>
              <w:t>Due Date</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1</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sidRPr="000217D6">
              <w:rPr>
                <w:rFonts w:ascii="Calibri" w:eastAsia="Times New Roman" w:hAnsi="Calibri" w:cs="Calibri"/>
                <w:color w:val="000000"/>
                <w:lang w:val="en-US" w:eastAsia="en-GB"/>
              </w:rPr>
              <w:t>Modulation coil design</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TK</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05/10/2018</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31/10/2018</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2</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sidRPr="000217D6">
              <w:rPr>
                <w:rFonts w:ascii="Calibri" w:eastAsia="Times New Roman" w:hAnsi="Calibri" w:cs="Calibri"/>
                <w:color w:val="000000"/>
                <w:lang w:eastAsia="en-GB"/>
              </w:rPr>
              <w:t xml:space="preserve">GRASP EPR </w:t>
            </w:r>
            <w:r w:rsidR="002A211E" w:rsidRPr="000217D6">
              <w:rPr>
                <w:rFonts w:ascii="Calibri" w:eastAsia="Times New Roman" w:hAnsi="Calibri" w:cs="Calibri"/>
                <w:color w:val="000000"/>
                <w:lang w:eastAsia="en-GB"/>
              </w:rPr>
              <w:t>reflection</w:t>
            </w:r>
            <w:r w:rsidRPr="000217D6">
              <w:rPr>
                <w:rFonts w:ascii="Calibri" w:eastAsia="Times New Roman" w:hAnsi="Calibri" w:cs="Calibri"/>
                <w:color w:val="000000"/>
                <w:lang w:eastAsia="en-GB"/>
              </w:rPr>
              <w:t xml:space="preserve"> analysis</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TK</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01/09/2018</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31/10/2018</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3</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2A211E" w:rsidP="000217D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val="en-US" w:eastAsia="en-GB"/>
              </w:rPr>
              <w:t>Probe electrical connection design</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TK</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 </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31/10/20218</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4</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sidRPr="000217D6">
              <w:rPr>
                <w:rFonts w:ascii="Calibri" w:eastAsia="Times New Roman" w:hAnsi="Calibri" w:cs="Calibri"/>
                <w:color w:val="000000"/>
                <w:lang w:val="en-US" w:eastAsia="en-GB"/>
              </w:rPr>
              <w:t>Quasi optical bridge design</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TK</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 </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15/11/2018</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5</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sidRPr="000217D6">
              <w:rPr>
                <w:rFonts w:ascii="Calibri" w:eastAsia="Times New Roman" w:hAnsi="Calibri" w:cs="Calibri"/>
                <w:color w:val="000000"/>
                <w:lang w:val="en-US" w:eastAsia="en-GB"/>
              </w:rPr>
              <w:t>Probe VTI interface</w:t>
            </w:r>
            <w:r w:rsidR="002A211E">
              <w:rPr>
                <w:rFonts w:ascii="Calibri" w:eastAsia="Times New Roman" w:hAnsi="Calibri" w:cs="Calibri"/>
                <w:color w:val="000000"/>
                <w:lang w:val="en-US" w:eastAsia="en-GB"/>
              </w:rPr>
              <w:t xml:space="preserve"> design*</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TK</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 </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15/11/2018</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6</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sidRPr="000217D6">
              <w:rPr>
                <w:rFonts w:ascii="Calibri" w:eastAsia="Times New Roman" w:hAnsi="Calibri" w:cs="Calibri"/>
                <w:color w:val="000000"/>
                <w:lang w:val="en-US" w:eastAsia="en-GB"/>
              </w:rPr>
              <w:t>Basic probe design for side irradiation</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TK</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 </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08/12/2018</w:t>
            </w:r>
          </w:p>
        </w:tc>
      </w:tr>
      <w:tr w:rsidR="000217D6" w:rsidRPr="000217D6" w:rsidTr="000217D6">
        <w:trPr>
          <w:trHeight w:val="588"/>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7</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sidRPr="000217D6">
              <w:rPr>
                <w:rFonts w:ascii="Calibri" w:eastAsia="Times New Roman" w:hAnsi="Calibri" w:cs="Calibri"/>
                <w:color w:val="000000"/>
                <w:lang w:val="en-US" w:eastAsia="en-GB"/>
              </w:rPr>
              <w:t>Critical design review (transmission probe design)</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TK/NV</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 </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12/12/2018</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8</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sidRPr="000217D6">
              <w:rPr>
                <w:rFonts w:ascii="Calibri" w:eastAsia="Times New Roman" w:hAnsi="Calibri" w:cs="Calibri"/>
                <w:color w:val="000000"/>
                <w:lang w:eastAsia="en-GB"/>
              </w:rPr>
              <w:t>Design review (quasi optics)</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TK</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 </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12/12/2018</w:t>
            </w:r>
          </w:p>
        </w:tc>
      </w:tr>
      <w:tr w:rsidR="000217D6" w:rsidRPr="000217D6" w:rsidTr="000217D6">
        <w:trPr>
          <w:trHeight w:val="588"/>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9</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sidRPr="000217D6">
              <w:rPr>
                <w:rFonts w:ascii="Calibri" w:eastAsia="Times New Roman" w:hAnsi="Calibri" w:cs="Calibri"/>
                <w:color w:val="000000"/>
                <w:lang w:val="en-US" w:eastAsia="en-GB"/>
              </w:rPr>
              <w:t>Design review (side irradiation probe design)</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TK/NV</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 </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12/12/2018</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10</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sidRPr="000217D6">
              <w:rPr>
                <w:rFonts w:ascii="Calibri" w:eastAsia="Times New Roman" w:hAnsi="Calibri" w:cs="Calibri"/>
                <w:color w:val="000000"/>
                <w:lang w:eastAsia="en-GB"/>
              </w:rPr>
              <w:t>Waveguide manufacture</w:t>
            </w:r>
            <w:r w:rsidR="002A211E">
              <w:rPr>
                <w:rFonts w:ascii="Calibri" w:eastAsia="Times New Roman" w:hAnsi="Calibri" w:cs="Calibri"/>
                <w:color w:val="000000"/>
                <w:lang w:eastAsia="en-GB"/>
              </w:rPr>
              <w:t>*</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TK</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01/08/2018</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30/11/2018</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11</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sidRPr="000217D6">
              <w:rPr>
                <w:rFonts w:ascii="Calibri" w:eastAsia="Times New Roman" w:hAnsi="Calibri" w:cs="Calibri"/>
                <w:color w:val="000000"/>
                <w:lang w:eastAsia="en-GB"/>
              </w:rPr>
              <w:t>Quasi optical bridge manufacture</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TK</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15/11/2018</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15/02/2019</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12</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sidRPr="000217D6">
              <w:rPr>
                <w:rFonts w:ascii="Calibri" w:eastAsia="Times New Roman" w:hAnsi="Calibri" w:cs="Calibri"/>
                <w:color w:val="000000"/>
                <w:lang w:val="en-US" w:eastAsia="en-GB"/>
              </w:rPr>
              <w:t>SPM manufacture</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NV</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Dec-18</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31/03/2019</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13</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sidRPr="000217D6">
              <w:rPr>
                <w:rFonts w:ascii="Calibri" w:eastAsia="Times New Roman" w:hAnsi="Calibri" w:cs="Calibri"/>
                <w:color w:val="000000"/>
                <w:lang w:eastAsia="en-GB"/>
              </w:rPr>
              <w:t>Probe manufacture</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TK</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01/09/2018</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31/01/2019</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14</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sidRPr="000217D6">
              <w:rPr>
                <w:rFonts w:ascii="Calibri" w:eastAsia="Times New Roman" w:hAnsi="Calibri" w:cs="Calibri"/>
                <w:color w:val="000000"/>
                <w:lang w:eastAsia="en-GB"/>
              </w:rPr>
              <w:t>Probe delivered to NV</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TK</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01/02/2019</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15/03/2019</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15</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sidRPr="000217D6">
              <w:rPr>
                <w:rFonts w:ascii="Calibri" w:eastAsia="Times New Roman" w:hAnsi="Calibri" w:cs="Calibri"/>
                <w:color w:val="000000"/>
                <w:lang w:eastAsia="en-GB"/>
              </w:rPr>
              <w:t xml:space="preserve"> Quasi optical bridge delivered to USTUTT</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TK</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01/02/2019</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28/02/2019</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16</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val="en-US" w:eastAsia="en-GB"/>
              </w:rPr>
              <w:t xml:space="preserve">THz source delivered </w:t>
            </w:r>
            <w:r w:rsidRPr="000217D6">
              <w:rPr>
                <w:rFonts w:cstheme="minorHAnsi"/>
                <w:vertAlign w:val="superscript"/>
              </w:rPr>
              <w:t>ǂ</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 </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 </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01/03/2019</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17</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232403" w:rsidP="000217D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SPM movement &amp;</w:t>
            </w:r>
            <w:r w:rsidR="000217D6" w:rsidRPr="000217D6">
              <w:rPr>
                <w:rFonts w:ascii="Calibri" w:eastAsia="Times New Roman" w:hAnsi="Calibri" w:cs="Calibri"/>
                <w:color w:val="000000"/>
                <w:lang w:eastAsia="en-GB"/>
              </w:rPr>
              <w:t xml:space="preserve"> software testing (RT)</w:t>
            </w:r>
            <w:r w:rsidR="000217D6">
              <w:rPr>
                <w:rFonts w:ascii="Calibri" w:eastAsia="Times New Roman" w:hAnsi="Calibri" w:cs="Calibri"/>
                <w:color w:val="000000"/>
                <w:lang w:eastAsia="en-GB"/>
              </w:rPr>
              <w:t xml:space="preserve"> </w:t>
            </w:r>
            <w:r w:rsidR="000217D6" w:rsidRPr="000217D6">
              <w:rPr>
                <w:rFonts w:cstheme="minorHAnsi"/>
                <w:vertAlign w:val="superscript"/>
              </w:rPr>
              <w:t>Ŧ</w:t>
            </w:r>
            <w:r w:rsidR="000217D6">
              <w:rPr>
                <w:rFonts w:cstheme="minorHAnsi"/>
                <w:vertAlign w:val="superscript"/>
              </w:rPr>
              <w:t>,</w:t>
            </w:r>
            <w:r w:rsidR="000217D6" w:rsidRPr="000217D6">
              <w:rPr>
                <w:rFonts w:cstheme="minorHAnsi"/>
                <w:vertAlign w:val="superscript"/>
              </w:rPr>
              <w:t xml:space="preserve"> ǂ</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NV</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01/04/2019</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30/05/2019</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18</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Magnet delivered </w:t>
            </w:r>
            <w:r w:rsidRPr="000217D6">
              <w:rPr>
                <w:rFonts w:cstheme="minorHAnsi"/>
                <w:vertAlign w:val="superscript"/>
              </w:rPr>
              <w:t>ǂ</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 </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 </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01/06/2019</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19</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232403">
            <w:pPr>
              <w:spacing w:after="0" w:line="240" w:lineRule="auto"/>
              <w:jc w:val="center"/>
              <w:rPr>
                <w:rFonts w:ascii="Calibri" w:eastAsia="Times New Roman" w:hAnsi="Calibri" w:cs="Calibri"/>
                <w:color w:val="000000"/>
                <w:lang w:eastAsia="en-GB"/>
              </w:rPr>
            </w:pPr>
            <w:r w:rsidRPr="000217D6">
              <w:rPr>
                <w:rFonts w:ascii="Calibri" w:eastAsia="Times New Roman" w:hAnsi="Calibri" w:cs="Calibri"/>
                <w:color w:val="000000"/>
                <w:lang w:eastAsia="en-GB"/>
              </w:rPr>
              <w:t xml:space="preserve">Magnet hardware </w:t>
            </w:r>
            <w:r w:rsidR="00232403">
              <w:rPr>
                <w:rFonts w:ascii="Calibri" w:eastAsia="Times New Roman" w:hAnsi="Calibri" w:cs="Calibri"/>
                <w:color w:val="000000"/>
                <w:lang w:eastAsia="en-GB"/>
              </w:rPr>
              <w:t>&amp;</w:t>
            </w:r>
            <w:r w:rsidRPr="000217D6">
              <w:rPr>
                <w:rFonts w:ascii="Calibri" w:eastAsia="Times New Roman" w:hAnsi="Calibri" w:cs="Calibri"/>
                <w:color w:val="000000"/>
                <w:lang w:eastAsia="en-GB"/>
              </w:rPr>
              <w:t xml:space="preserve"> software testing </w:t>
            </w:r>
            <w:r w:rsidRPr="000217D6">
              <w:rPr>
                <w:rFonts w:cstheme="minorHAnsi"/>
                <w:vertAlign w:val="superscript"/>
              </w:rPr>
              <w:t>Ŧ</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USTUTT</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01/06/2019</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30/06/2019</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20</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sidRPr="000217D6">
              <w:rPr>
                <w:rFonts w:ascii="Calibri" w:eastAsia="Times New Roman" w:hAnsi="Calibri" w:cs="Calibri"/>
                <w:color w:val="000000"/>
                <w:lang w:val="en-US" w:eastAsia="en-GB"/>
              </w:rPr>
              <w:t>Full system delivered to USTUTT</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TK/NV</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 </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val="en-US" w:eastAsia="en-GB"/>
              </w:rPr>
              <w:t>30/06/2019</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21</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sidRPr="000217D6">
              <w:rPr>
                <w:rFonts w:ascii="Calibri" w:eastAsia="Times New Roman" w:hAnsi="Calibri" w:cs="Calibri"/>
                <w:color w:val="000000"/>
                <w:lang w:eastAsia="en-GB"/>
              </w:rPr>
              <w:t>SPM movement testing (cold)</w:t>
            </w:r>
            <w:r>
              <w:rPr>
                <w:rFonts w:ascii="Calibri" w:eastAsia="Times New Roman" w:hAnsi="Calibri" w:cs="Calibri"/>
                <w:color w:val="000000"/>
                <w:lang w:eastAsia="en-GB"/>
              </w:rPr>
              <w:t xml:space="preserve"> </w:t>
            </w:r>
            <w:r w:rsidRPr="000217D6">
              <w:rPr>
                <w:rFonts w:cstheme="minorHAnsi"/>
                <w:vertAlign w:val="superscript"/>
              </w:rPr>
              <w:t>Ŧ</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NV/USTUTT</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 </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30/07/2019</w:t>
            </w:r>
          </w:p>
        </w:tc>
      </w:tr>
      <w:tr w:rsidR="000217D6" w:rsidRPr="000217D6" w:rsidTr="000217D6">
        <w:trPr>
          <w:trHeight w:val="300"/>
          <w:jc w:val="center"/>
        </w:trPr>
        <w:tc>
          <w:tcPr>
            <w:tcW w:w="880" w:type="dxa"/>
            <w:tcBorders>
              <w:top w:val="nil"/>
              <w:left w:val="single" w:sz="8" w:space="0" w:color="auto"/>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22</w:t>
            </w:r>
          </w:p>
        </w:tc>
        <w:tc>
          <w:tcPr>
            <w:tcW w:w="386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center"/>
              <w:rPr>
                <w:rFonts w:ascii="Calibri" w:eastAsia="Times New Roman" w:hAnsi="Calibri" w:cs="Calibri"/>
                <w:color w:val="000000"/>
                <w:lang w:eastAsia="en-GB"/>
              </w:rPr>
            </w:pPr>
            <w:r w:rsidRPr="000217D6">
              <w:rPr>
                <w:rFonts w:ascii="Calibri" w:eastAsia="Times New Roman" w:hAnsi="Calibri" w:cs="Calibri"/>
                <w:color w:val="000000"/>
                <w:lang w:eastAsia="en-GB"/>
              </w:rPr>
              <w:t>EPR testing</w:t>
            </w:r>
            <w:r w:rsidR="00232403">
              <w:rPr>
                <w:rFonts w:ascii="Calibri" w:eastAsia="Times New Roman" w:hAnsi="Calibri" w:cs="Calibri"/>
                <w:color w:val="000000"/>
                <w:lang w:eastAsia="en-GB"/>
              </w:rPr>
              <w:t xml:space="preserve"> &amp; software</w:t>
            </w:r>
            <w:r w:rsidRPr="000217D6">
              <w:rPr>
                <w:rFonts w:ascii="Calibri" w:eastAsia="Times New Roman" w:hAnsi="Calibri" w:cs="Calibri"/>
                <w:color w:val="000000"/>
                <w:lang w:eastAsia="en-GB"/>
              </w:rPr>
              <w:t xml:space="preserve"> (RT + cold)</w:t>
            </w:r>
            <w:r>
              <w:rPr>
                <w:rFonts w:ascii="Calibri" w:eastAsia="Times New Roman" w:hAnsi="Calibri" w:cs="Calibri"/>
                <w:color w:val="000000"/>
                <w:lang w:eastAsia="en-GB"/>
              </w:rPr>
              <w:t xml:space="preserve"> </w:t>
            </w:r>
            <w:r w:rsidRPr="000217D6">
              <w:rPr>
                <w:rFonts w:cstheme="minorHAnsi"/>
                <w:vertAlign w:val="superscript"/>
              </w:rPr>
              <w:t>Ŧ</w:t>
            </w:r>
          </w:p>
        </w:tc>
        <w:tc>
          <w:tcPr>
            <w:tcW w:w="128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USTUTT</w:t>
            </w:r>
          </w:p>
        </w:tc>
        <w:tc>
          <w:tcPr>
            <w:tcW w:w="112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 </w:t>
            </w:r>
          </w:p>
        </w:tc>
        <w:tc>
          <w:tcPr>
            <w:tcW w:w="1240" w:type="dxa"/>
            <w:tcBorders>
              <w:top w:val="nil"/>
              <w:left w:val="nil"/>
              <w:bottom w:val="single" w:sz="8" w:space="0" w:color="auto"/>
              <w:right w:val="single" w:sz="8" w:space="0" w:color="auto"/>
            </w:tcBorders>
            <w:shd w:val="clear" w:color="auto" w:fill="auto"/>
            <w:vAlign w:val="center"/>
            <w:hideMark/>
          </w:tcPr>
          <w:p w:rsidR="000217D6" w:rsidRPr="000217D6" w:rsidRDefault="000217D6" w:rsidP="000217D6">
            <w:pPr>
              <w:spacing w:after="0" w:line="240" w:lineRule="auto"/>
              <w:jc w:val="both"/>
              <w:rPr>
                <w:rFonts w:ascii="Calibri" w:eastAsia="Times New Roman" w:hAnsi="Calibri" w:cs="Calibri"/>
                <w:color w:val="000000"/>
                <w:lang w:eastAsia="en-GB"/>
              </w:rPr>
            </w:pPr>
            <w:r w:rsidRPr="000217D6">
              <w:rPr>
                <w:rFonts w:ascii="Calibri" w:eastAsia="Times New Roman" w:hAnsi="Calibri" w:cs="Calibri"/>
                <w:color w:val="000000"/>
                <w:lang w:eastAsia="en-GB"/>
              </w:rPr>
              <w:t>30/07/2019</w:t>
            </w:r>
          </w:p>
        </w:tc>
      </w:tr>
    </w:tbl>
    <w:p w:rsidR="000217D6" w:rsidRDefault="000217D6" w:rsidP="000217D6">
      <w:pPr>
        <w:pStyle w:val="BodyText"/>
        <w:ind w:left="720" w:firstLine="720"/>
        <w:contextualSpacing/>
        <w:jc w:val="both"/>
      </w:pPr>
      <w:r>
        <w:t>*Dependent on magnet design</w:t>
      </w:r>
    </w:p>
    <w:p w:rsidR="000217D6" w:rsidRDefault="000217D6" w:rsidP="000217D6">
      <w:pPr>
        <w:pStyle w:val="BodyText"/>
        <w:ind w:left="1440"/>
        <w:contextualSpacing/>
        <w:jc w:val="both"/>
      </w:pPr>
      <w:r w:rsidRPr="000217D6">
        <w:rPr>
          <w:rFonts w:cstheme="minorHAnsi"/>
          <w:vertAlign w:val="superscript"/>
        </w:rPr>
        <w:t>ǂ</w:t>
      </w:r>
      <w:r>
        <w:rPr>
          <w:rFonts w:cstheme="minorHAnsi"/>
        </w:rPr>
        <w:t xml:space="preserve"> </w:t>
      </w:r>
      <w:r>
        <w:t>Dependent manufacturer delivery</w:t>
      </w:r>
    </w:p>
    <w:p w:rsidR="000217D6" w:rsidRDefault="000217D6" w:rsidP="000217D6">
      <w:pPr>
        <w:pStyle w:val="BodyText"/>
        <w:ind w:left="1440"/>
        <w:contextualSpacing/>
        <w:jc w:val="both"/>
      </w:pPr>
      <w:r w:rsidRPr="000217D6">
        <w:rPr>
          <w:rFonts w:cstheme="minorHAnsi"/>
          <w:vertAlign w:val="superscript"/>
        </w:rPr>
        <w:t>Ŧ</w:t>
      </w:r>
      <w:r>
        <w:t xml:space="preserve"> Tentative dates</w:t>
      </w:r>
    </w:p>
    <w:p w:rsidR="000217D6" w:rsidRDefault="000217D6" w:rsidP="000217D6">
      <w:pPr>
        <w:pStyle w:val="BodyText"/>
        <w:ind w:left="1440"/>
        <w:contextualSpacing/>
        <w:jc w:val="both"/>
      </w:pPr>
    </w:p>
    <w:p w:rsidR="000217D6" w:rsidRDefault="000217D6" w:rsidP="000217D6">
      <w:pPr>
        <w:pStyle w:val="BodyText"/>
        <w:ind w:left="1440"/>
        <w:contextualSpacing/>
        <w:jc w:val="both"/>
      </w:pPr>
      <w:r>
        <w:lastRenderedPageBreak/>
        <w:t>The waveguide and titanium mirrors are currently being manufacture by TK for items 10 and 13. The electrical connections have been determined by Nenovision and TK, and they just need to be incorporated into the probe CAD file by TK for item 3.</w:t>
      </w:r>
    </w:p>
    <w:p w:rsidR="000217D6" w:rsidRPr="000217D6" w:rsidRDefault="000217D6" w:rsidP="000217D6">
      <w:pPr>
        <w:pStyle w:val="BodyText"/>
        <w:ind w:left="720"/>
        <w:jc w:val="both"/>
        <w:rPr>
          <w:rFonts w:asciiTheme="majorHAnsi" w:hAnsiTheme="majorHAnsi" w:cstheme="majorHAnsi"/>
          <w:b/>
          <w:sz w:val="30"/>
          <w:szCs w:val="30"/>
        </w:rPr>
      </w:pPr>
    </w:p>
    <w:p w:rsidR="00311A90" w:rsidRPr="00117C8D" w:rsidRDefault="000217D6" w:rsidP="00311A90">
      <w:pPr>
        <w:pStyle w:val="BodyText"/>
        <w:numPr>
          <w:ilvl w:val="0"/>
          <w:numId w:val="3"/>
        </w:numPr>
        <w:jc w:val="both"/>
        <w:rPr>
          <w:rFonts w:asciiTheme="majorHAnsi" w:hAnsiTheme="majorHAnsi" w:cstheme="majorHAnsi"/>
          <w:b/>
          <w:sz w:val="30"/>
          <w:szCs w:val="30"/>
        </w:rPr>
      </w:pPr>
      <w:r>
        <w:rPr>
          <w:rFonts w:asciiTheme="majorHAnsi" w:hAnsiTheme="majorHAnsi" w:cstheme="majorHAnsi"/>
          <w:b/>
          <w:sz w:val="30"/>
          <w:szCs w:val="30"/>
        </w:rPr>
        <w:t>Testing schedule</w:t>
      </w:r>
    </w:p>
    <w:p w:rsidR="00311A90" w:rsidRDefault="000217D6" w:rsidP="00311A90">
      <w:pPr>
        <w:pStyle w:val="BodyText"/>
        <w:ind w:left="720" w:firstLine="720"/>
        <w:jc w:val="both"/>
      </w:pPr>
      <w:r>
        <w:t xml:space="preserve">To be determined as manufacture approaches </w:t>
      </w:r>
      <w:r w:rsidR="003113A7">
        <w:t>completion.</w:t>
      </w:r>
    </w:p>
    <w:sectPr w:rsidR="00311A90" w:rsidSect="00B733BF">
      <w:headerReference w:type="default" r:id="rId10"/>
      <w:footerReference w:type="default" r:id="rId11"/>
      <w:footerReference w:type="first" r:id="rId12"/>
      <w:pgSz w:w="11907" w:h="16839" w:code="9"/>
      <w:pgMar w:top="1038" w:right="1021" w:bottom="1378" w:left="1588" w:header="851" w:footer="85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787" w:rsidRDefault="00B81787" w:rsidP="00311A90">
      <w:pPr>
        <w:spacing w:after="0" w:line="240" w:lineRule="auto"/>
      </w:pPr>
      <w:r>
        <w:separator/>
      </w:r>
    </w:p>
  </w:endnote>
  <w:endnote w:type="continuationSeparator" w:id="0">
    <w:p w:rsidR="00B81787" w:rsidRDefault="00B81787" w:rsidP="0031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727" w:rsidRPr="00065D91" w:rsidRDefault="00A26FD6" w:rsidP="00B733BF">
    <w:pPr>
      <w:pBdr>
        <w:top w:val="single" w:sz="2" w:space="5" w:color="auto"/>
      </w:pBdr>
      <w:spacing w:after="20"/>
      <w:rPr>
        <w:sz w:val="18"/>
        <w:szCs w:val="18"/>
      </w:rPr>
    </w:pPr>
    <w:r w:rsidRPr="00065D91">
      <w:rPr>
        <w:sz w:val="18"/>
        <w:szCs w:val="18"/>
      </w:rPr>
      <w:t xml:space="preserve">© Thomas Keating Ltd., </w:t>
    </w:r>
    <w:r w:rsidRPr="00065D91">
      <w:rPr>
        <w:sz w:val="18"/>
        <w:szCs w:val="18"/>
      </w:rPr>
      <w:fldChar w:fldCharType="begin"/>
    </w:r>
    <w:r w:rsidRPr="00065D91">
      <w:rPr>
        <w:sz w:val="18"/>
        <w:szCs w:val="18"/>
      </w:rPr>
      <w:instrText xml:space="preserve"> CREATEDATE \@ "yyyy" </w:instrText>
    </w:r>
    <w:r w:rsidRPr="00065D91">
      <w:rPr>
        <w:sz w:val="18"/>
        <w:szCs w:val="18"/>
      </w:rPr>
      <w:fldChar w:fldCharType="separate"/>
    </w:r>
    <w:r>
      <w:rPr>
        <w:noProof/>
        <w:sz w:val="18"/>
        <w:szCs w:val="18"/>
      </w:rPr>
      <w:t>2018</w:t>
    </w:r>
    <w:r w:rsidRPr="00065D91">
      <w:rPr>
        <w:sz w:val="18"/>
        <w:szCs w:val="18"/>
      </w:rPr>
      <w:fldChar w:fldCharType="end"/>
    </w:r>
    <w:r w:rsidRPr="00065D91">
      <w:rPr>
        <w:sz w:val="18"/>
        <w:szCs w:val="18"/>
      </w:rPr>
      <w:t xml:space="preserve"> </w:t>
    </w:r>
    <w:r w:rsidRPr="00065D91">
      <w:rPr>
        <w:sz w:val="18"/>
        <w:szCs w:val="18"/>
      </w:rPr>
      <w:ptab w:relativeTo="margin" w:alignment="center" w:leader="none"/>
    </w:r>
    <w:r w:rsidRPr="00065D91">
      <w:rPr>
        <w:b/>
        <w:sz w:val="18"/>
        <w:szCs w:val="18"/>
      </w:rPr>
      <w:t>Commercial in Confidence</w:t>
    </w:r>
    <w:r w:rsidRPr="00065D91">
      <w:rPr>
        <w:b/>
        <w:sz w:val="18"/>
        <w:szCs w:val="18"/>
      </w:rPr>
      <w:ptab w:relativeTo="margin" w:alignment="right" w:leader="none"/>
    </w:r>
    <w:r w:rsidRPr="00065D91">
      <w:rPr>
        <w:sz w:val="18"/>
        <w:szCs w:val="18"/>
      </w:rPr>
      <w:fldChar w:fldCharType="begin"/>
    </w:r>
    <w:r w:rsidRPr="00065D91">
      <w:rPr>
        <w:sz w:val="18"/>
        <w:szCs w:val="18"/>
      </w:rPr>
      <w:instrText xml:space="preserve"> PAGE   \* MERGEFORMAT </w:instrText>
    </w:r>
    <w:r w:rsidRPr="00065D91">
      <w:rPr>
        <w:sz w:val="18"/>
        <w:szCs w:val="18"/>
      </w:rPr>
      <w:fldChar w:fldCharType="separate"/>
    </w:r>
    <w:r w:rsidR="00C739B0">
      <w:rPr>
        <w:noProof/>
        <w:sz w:val="18"/>
        <w:szCs w:val="18"/>
      </w:rPr>
      <w:t>3</w:t>
    </w:r>
    <w:r w:rsidRPr="00065D91">
      <w:rPr>
        <w:sz w:val="18"/>
        <w:szCs w:val="18"/>
      </w:rPr>
      <w:fldChar w:fldCharType="end"/>
    </w:r>
    <w:r w:rsidRPr="00065D91">
      <w:rPr>
        <w:sz w:val="18"/>
        <w:szCs w:val="18"/>
      </w:rPr>
      <w:t>/</w:t>
    </w:r>
    <w:r>
      <w:rPr>
        <w:noProof/>
        <w:sz w:val="18"/>
        <w:szCs w:val="18"/>
      </w:rPr>
      <w:fldChar w:fldCharType="begin"/>
    </w:r>
    <w:r>
      <w:rPr>
        <w:noProof/>
        <w:sz w:val="18"/>
        <w:szCs w:val="18"/>
      </w:rPr>
      <w:instrText xml:space="preserve"> NUMPAGES   \* MERGEFORMAT </w:instrText>
    </w:r>
    <w:r>
      <w:rPr>
        <w:noProof/>
        <w:sz w:val="18"/>
        <w:szCs w:val="18"/>
      </w:rPr>
      <w:fldChar w:fldCharType="separate"/>
    </w:r>
    <w:r w:rsidR="00C739B0">
      <w:rPr>
        <w:noProof/>
        <w:sz w:val="18"/>
        <w:szCs w:val="18"/>
      </w:rPr>
      <w:t>3</w:t>
    </w:r>
    <w:r>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727" w:rsidRPr="00C65B61" w:rsidRDefault="00A26FD6" w:rsidP="00B733BF">
    <w:pPr>
      <w:pBdr>
        <w:top w:val="single" w:sz="2" w:space="5" w:color="auto"/>
      </w:pBdr>
      <w:spacing w:after="20"/>
      <w:rPr>
        <w:sz w:val="18"/>
        <w:szCs w:val="18"/>
      </w:rPr>
    </w:pPr>
    <w:r w:rsidRPr="00065D91">
      <w:rPr>
        <w:sz w:val="18"/>
        <w:szCs w:val="18"/>
      </w:rPr>
      <w:t xml:space="preserve">© Thomas Keating Ltd., </w:t>
    </w:r>
    <w:r w:rsidRPr="00065D91">
      <w:rPr>
        <w:sz w:val="18"/>
        <w:szCs w:val="18"/>
      </w:rPr>
      <w:fldChar w:fldCharType="begin"/>
    </w:r>
    <w:r w:rsidRPr="00065D91">
      <w:rPr>
        <w:sz w:val="18"/>
        <w:szCs w:val="18"/>
      </w:rPr>
      <w:instrText xml:space="preserve"> CREATEDATE \@ "yyyy" </w:instrText>
    </w:r>
    <w:r w:rsidRPr="00065D91">
      <w:rPr>
        <w:sz w:val="18"/>
        <w:szCs w:val="18"/>
      </w:rPr>
      <w:fldChar w:fldCharType="separate"/>
    </w:r>
    <w:r>
      <w:rPr>
        <w:noProof/>
        <w:sz w:val="18"/>
        <w:szCs w:val="18"/>
      </w:rPr>
      <w:t>2018</w:t>
    </w:r>
    <w:r w:rsidRPr="00065D91">
      <w:rPr>
        <w:sz w:val="18"/>
        <w:szCs w:val="18"/>
      </w:rPr>
      <w:fldChar w:fldCharType="end"/>
    </w:r>
    <w:r w:rsidRPr="00065D91">
      <w:rPr>
        <w:sz w:val="18"/>
        <w:szCs w:val="18"/>
      </w:rPr>
      <w:t xml:space="preserve"> </w:t>
    </w:r>
    <w:r w:rsidRPr="00065D91">
      <w:rPr>
        <w:sz w:val="18"/>
        <w:szCs w:val="18"/>
      </w:rPr>
      <w:ptab w:relativeTo="margin" w:alignment="center" w:leader="none"/>
    </w:r>
    <w:r w:rsidRPr="00065D91">
      <w:rPr>
        <w:b/>
        <w:sz w:val="18"/>
        <w:szCs w:val="18"/>
      </w:rPr>
      <w:t>Commercial in Confidence</w:t>
    </w:r>
    <w:r w:rsidRPr="00065D91">
      <w:rPr>
        <w:b/>
        <w:sz w:val="18"/>
        <w:szCs w:val="18"/>
      </w:rPr>
      <w:ptab w:relativeTo="margin" w:alignment="right" w:leader="none"/>
    </w:r>
    <w:r w:rsidRPr="00065D91">
      <w:rPr>
        <w:sz w:val="18"/>
        <w:szCs w:val="18"/>
      </w:rPr>
      <w:fldChar w:fldCharType="begin"/>
    </w:r>
    <w:r w:rsidRPr="00065D91">
      <w:rPr>
        <w:sz w:val="18"/>
        <w:szCs w:val="18"/>
      </w:rPr>
      <w:instrText xml:space="preserve"> PAGE   \* MERGEFORMAT </w:instrText>
    </w:r>
    <w:r w:rsidRPr="00065D91">
      <w:rPr>
        <w:sz w:val="18"/>
        <w:szCs w:val="18"/>
      </w:rPr>
      <w:fldChar w:fldCharType="separate"/>
    </w:r>
    <w:r w:rsidR="00C739B0">
      <w:rPr>
        <w:noProof/>
        <w:sz w:val="18"/>
        <w:szCs w:val="18"/>
      </w:rPr>
      <w:t>1</w:t>
    </w:r>
    <w:r w:rsidRPr="00065D91">
      <w:rPr>
        <w:sz w:val="18"/>
        <w:szCs w:val="18"/>
      </w:rPr>
      <w:fldChar w:fldCharType="end"/>
    </w:r>
    <w:r w:rsidRPr="00065D91">
      <w:rPr>
        <w:sz w:val="18"/>
        <w:szCs w:val="18"/>
      </w:rPr>
      <w:t>/</w:t>
    </w:r>
    <w:r>
      <w:rPr>
        <w:noProof/>
        <w:sz w:val="18"/>
        <w:szCs w:val="18"/>
      </w:rPr>
      <w:fldChar w:fldCharType="begin"/>
    </w:r>
    <w:r>
      <w:rPr>
        <w:noProof/>
        <w:sz w:val="18"/>
        <w:szCs w:val="18"/>
      </w:rPr>
      <w:instrText xml:space="preserve"> NUMPAGES   \* MERGEFORMAT </w:instrText>
    </w:r>
    <w:r>
      <w:rPr>
        <w:noProof/>
        <w:sz w:val="18"/>
        <w:szCs w:val="18"/>
      </w:rPr>
      <w:fldChar w:fldCharType="separate"/>
    </w:r>
    <w:r w:rsidR="00C739B0">
      <w:rPr>
        <w:noProof/>
        <w:sz w:val="18"/>
        <w:szCs w:val="18"/>
      </w:rPr>
      <w:t>3</w:t>
    </w:r>
    <w:r>
      <w:rPr>
        <w:noProof/>
        <w:sz w:val="18"/>
        <w:szCs w:val="18"/>
      </w:rPr>
      <w:fldChar w:fldCharType="end"/>
    </w:r>
    <w:r>
      <w:t xml:space="preserve">  </w:t>
    </w:r>
  </w:p>
  <w:p w:rsidR="00EA5727" w:rsidRDefault="00C739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787" w:rsidRDefault="00B81787" w:rsidP="00311A90">
      <w:pPr>
        <w:spacing w:after="0" w:line="240" w:lineRule="auto"/>
      </w:pPr>
      <w:r>
        <w:separator/>
      </w:r>
    </w:p>
  </w:footnote>
  <w:footnote w:type="continuationSeparator" w:id="0">
    <w:p w:rsidR="00B81787" w:rsidRDefault="00B81787" w:rsidP="00311A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421" w:type="dxa"/>
      <w:tblLook w:val="04A0" w:firstRow="1" w:lastRow="0" w:firstColumn="1" w:lastColumn="0" w:noHBand="0" w:noVBand="1"/>
    </w:tblPr>
    <w:tblGrid>
      <w:gridCol w:w="2828"/>
      <w:gridCol w:w="6593"/>
    </w:tblGrid>
    <w:tr w:rsidR="00EA5727" w:rsidTr="00D9215F">
      <w:trPr>
        <w:trHeight w:val="709"/>
      </w:trPr>
      <w:tc>
        <w:tcPr>
          <w:tcW w:w="2828" w:type="dxa"/>
          <w:vAlign w:val="center"/>
        </w:tcPr>
        <w:p w:rsidR="00EA5727" w:rsidRDefault="00117C8D" w:rsidP="00B733BF">
          <w:pPr>
            <w:pStyle w:val="Header"/>
            <w:jc w:val="center"/>
          </w:pPr>
          <w:r w:rsidRPr="003E1760">
            <w:rPr>
              <w:noProof/>
              <w:lang w:eastAsia="en-GB"/>
            </w:rPr>
            <w:drawing>
              <wp:anchor distT="0" distB="0" distL="114300" distR="114300" simplePos="0" relativeHeight="251659264" behindDoc="0" locked="0" layoutInCell="1" allowOverlap="1" wp14:anchorId="3E07A546" wp14:editId="465C46B2">
                <wp:simplePos x="0" y="0"/>
                <wp:positionH relativeFrom="margin">
                  <wp:posOffset>480695</wp:posOffset>
                </wp:positionH>
                <wp:positionV relativeFrom="paragraph">
                  <wp:posOffset>-28575</wp:posOffset>
                </wp:positionV>
                <wp:extent cx="595630"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MetOP-SG\x_Old structure for transition to new_BLUELXPS_PC_Aug-17-190533-2015_Conflict\Overall_Programme\Logos\TK_space_logo-trans_medium.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9563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93" w:type="dxa"/>
          <w:vAlign w:val="center"/>
        </w:tcPr>
        <w:p w:rsidR="00EA5727" w:rsidRDefault="00E715D8" w:rsidP="00B733BF">
          <w:pPr>
            <w:pStyle w:val="Header"/>
            <w:jc w:val="center"/>
            <w:rPr>
              <w:sz w:val="48"/>
              <w:szCs w:val="48"/>
            </w:rPr>
          </w:pPr>
          <w:r>
            <w:rPr>
              <w:sz w:val="48"/>
              <w:szCs w:val="48"/>
            </w:rPr>
            <w:t>PETER</w:t>
          </w:r>
        </w:p>
        <w:sdt>
          <w:sdtPr>
            <w:rPr>
              <w:sz w:val="18"/>
              <w:szCs w:val="18"/>
            </w:rPr>
            <w:alias w:val="Title"/>
            <w:tag w:val=""/>
            <w:id w:val="712001581"/>
            <w:showingPlcHdr/>
            <w:dataBinding w:prefixMappings="xmlns:ns0='http://purl.org/dc/elements/1.1/' xmlns:ns1='http://schemas.openxmlformats.org/package/2006/metadata/core-properties' " w:xpath="/ns1:coreProperties[1]/ns0:title[1]" w:storeItemID="{6C3C8BC8-F283-45AE-878A-BAB7291924A1}"/>
            <w:text/>
          </w:sdtPr>
          <w:sdtEndPr/>
          <w:sdtContent>
            <w:p w:rsidR="00EA5727" w:rsidRPr="00885762" w:rsidRDefault="00A26FD6" w:rsidP="00B733BF">
              <w:pPr>
                <w:pStyle w:val="Header"/>
                <w:jc w:val="center"/>
                <w:rPr>
                  <w:sz w:val="48"/>
                  <w:szCs w:val="48"/>
                </w:rPr>
              </w:pPr>
              <w:r>
                <w:rPr>
                  <w:sz w:val="18"/>
                  <w:szCs w:val="18"/>
                </w:rPr>
                <w:t xml:space="preserve">     </w:t>
              </w:r>
            </w:p>
          </w:sdtContent>
        </w:sdt>
      </w:tc>
    </w:tr>
  </w:tbl>
  <w:p w:rsidR="00EA5727" w:rsidRDefault="00C739B0">
    <w:pPr>
      <w:pStyle w:val="Header"/>
    </w:pPr>
  </w:p>
  <w:p w:rsidR="00EA5727" w:rsidRDefault="00C739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2EBB"/>
    <w:multiLevelType w:val="multilevel"/>
    <w:tmpl w:val="D1A4152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118128B8"/>
    <w:multiLevelType w:val="hybridMultilevel"/>
    <w:tmpl w:val="6694CD28"/>
    <w:lvl w:ilvl="0" w:tplc="7E08906E">
      <w:start w:val="100"/>
      <w:numFmt w:val="bullet"/>
      <w:lvlText w:val=""/>
      <w:lvlJc w:val="left"/>
      <w:pPr>
        <w:ind w:left="1800" w:hanging="360"/>
      </w:pPr>
      <w:rPr>
        <w:rFonts w:ascii="Symbol" w:eastAsiaTheme="minorEastAsia"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482775B"/>
    <w:multiLevelType w:val="multilevel"/>
    <w:tmpl w:val="5F76BC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3A96203"/>
    <w:multiLevelType w:val="hybridMultilevel"/>
    <w:tmpl w:val="A5DC9070"/>
    <w:lvl w:ilvl="0" w:tplc="52A277DC">
      <w:start w:val="40"/>
      <w:numFmt w:val="bullet"/>
      <w:lvlText w:val=""/>
      <w:lvlJc w:val="left"/>
      <w:pPr>
        <w:ind w:left="1800" w:hanging="360"/>
      </w:pPr>
      <w:rPr>
        <w:rFonts w:ascii="Symbol" w:eastAsiaTheme="minorEastAsia"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750101E"/>
    <w:multiLevelType w:val="hybridMultilevel"/>
    <w:tmpl w:val="085AE4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3135FF"/>
    <w:multiLevelType w:val="hybridMultilevel"/>
    <w:tmpl w:val="573AB9F8"/>
    <w:lvl w:ilvl="0" w:tplc="4662A5A6">
      <w:start w:val="4"/>
      <w:numFmt w:val="bullet"/>
      <w:lvlText w:val=""/>
      <w:lvlJc w:val="left"/>
      <w:pPr>
        <w:ind w:left="1800" w:hanging="360"/>
      </w:pPr>
      <w:rPr>
        <w:rFonts w:ascii="Symbol" w:eastAsiaTheme="minorEastAsia"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BB72754"/>
    <w:multiLevelType w:val="hybridMultilevel"/>
    <w:tmpl w:val="A6B2AF68"/>
    <w:lvl w:ilvl="0" w:tplc="1FD6E054">
      <w:start w:val="4"/>
      <w:numFmt w:val="bullet"/>
      <w:lvlText w:val=""/>
      <w:lvlJc w:val="left"/>
      <w:pPr>
        <w:ind w:left="1800" w:hanging="360"/>
      </w:pPr>
      <w:rPr>
        <w:rFonts w:ascii="Symbol" w:eastAsiaTheme="minorEastAsia"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A90"/>
    <w:rsid w:val="000217D6"/>
    <w:rsid w:val="00117C8D"/>
    <w:rsid w:val="00232403"/>
    <w:rsid w:val="00275A22"/>
    <w:rsid w:val="002A211E"/>
    <w:rsid w:val="003113A7"/>
    <w:rsid w:val="00311A90"/>
    <w:rsid w:val="004D4B1F"/>
    <w:rsid w:val="006162F9"/>
    <w:rsid w:val="00A26FD6"/>
    <w:rsid w:val="00AE7F48"/>
    <w:rsid w:val="00B81787"/>
    <w:rsid w:val="00C739B0"/>
    <w:rsid w:val="00DF1631"/>
    <w:rsid w:val="00E04837"/>
    <w:rsid w:val="00E71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622D6FA-6278-4C59-90D0-72E5B895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A90"/>
    <w:rPr>
      <w:rFonts w:eastAsiaTheme="minorEastAsia"/>
      <w:lang w:eastAsia="ja-JP"/>
    </w:rPr>
  </w:style>
  <w:style w:type="paragraph" w:styleId="Heading1">
    <w:name w:val="heading 1"/>
    <w:next w:val="BodyText"/>
    <w:link w:val="Heading1Char"/>
    <w:uiPriority w:val="9"/>
    <w:qFormat/>
    <w:rsid w:val="00311A90"/>
    <w:pPr>
      <w:keepNext/>
      <w:keepLines/>
      <w:pageBreakBefore/>
      <w:numPr>
        <w:numId w:val="1"/>
      </w:numPr>
      <w:pBdr>
        <w:bottom w:val="single" w:sz="18" w:space="1" w:color="auto"/>
      </w:pBdr>
      <w:spacing w:after="600"/>
      <w:ind w:left="431" w:hanging="431"/>
      <w:outlineLvl w:val="0"/>
    </w:pPr>
    <w:rPr>
      <w:rFonts w:asciiTheme="majorHAnsi" w:eastAsiaTheme="majorEastAsia" w:hAnsiTheme="majorHAnsi" w:cstheme="majorBidi"/>
      <w:b/>
      <w:bCs/>
      <w:sz w:val="38"/>
      <w:szCs w:val="36"/>
      <w:lang w:eastAsia="ja-JP"/>
    </w:rPr>
  </w:style>
  <w:style w:type="paragraph" w:styleId="Heading2">
    <w:name w:val="heading 2"/>
    <w:basedOn w:val="Heading1"/>
    <w:next w:val="BodyText"/>
    <w:link w:val="Heading2Char"/>
    <w:uiPriority w:val="9"/>
    <w:unhideWhenUsed/>
    <w:qFormat/>
    <w:rsid w:val="00311A90"/>
    <w:pPr>
      <w:pageBreakBefore w:val="0"/>
      <w:numPr>
        <w:ilvl w:val="1"/>
      </w:numPr>
      <w:pBdr>
        <w:bottom w:val="none" w:sz="0" w:space="0" w:color="auto"/>
      </w:pBdr>
      <w:spacing w:before="400" w:after="200"/>
      <w:ind w:left="567" w:hanging="567"/>
      <w:outlineLvl w:val="1"/>
    </w:pPr>
    <w:rPr>
      <w:bCs w:val="0"/>
      <w:color w:val="000000" w:themeColor="text1"/>
      <w:sz w:val="30"/>
      <w:szCs w:val="28"/>
    </w:rPr>
  </w:style>
  <w:style w:type="paragraph" w:styleId="Heading3">
    <w:name w:val="heading 3"/>
    <w:basedOn w:val="Heading2"/>
    <w:next w:val="BodyText"/>
    <w:link w:val="Heading3Char"/>
    <w:uiPriority w:val="9"/>
    <w:unhideWhenUsed/>
    <w:qFormat/>
    <w:rsid w:val="00311A90"/>
    <w:pPr>
      <w:numPr>
        <w:ilvl w:val="2"/>
      </w:numPr>
      <w:spacing w:before="200"/>
      <w:ind w:left="709" w:hanging="709"/>
      <w:outlineLvl w:val="2"/>
    </w:pPr>
    <w:rPr>
      <w:bCs/>
      <w:sz w:val="26"/>
    </w:rPr>
  </w:style>
  <w:style w:type="paragraph" w:styleId="Heading4">
    <w:name w:val="heading 4"/>
    <w:basedOn w:val="Normal"/>
    <w:next w:val="BodyText"/>
    <w:link w:val="Heading4Char"/>
    <w:uiPriority w:val="9"/>
    <w:unhideWhenUsed/>
    <w:qFormat/>
    <w:rsid w:val="00311A90"/>
    <w:pPr>
      <w:keepNext/>
      <w:keepLines/>
      <w:numPr>
        <w:ilvl w:val="3"/>
        <w:numId w:val="1"/>
      </w:numPr>
      <w:spacing w:before="200" w:after="0"/>
      <w:ind w:left="851" w:hanging="851"/>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311A90"/>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311A90"/>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311A9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11A9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11A9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A90"/>
    <w:rPr>
      <w:rFonts w:asciiTheme="majorHAnsi" w:eastAsiaTheme="majorEastAsia" w:hAnsiTheme="majorHAnsi" w:cstheme="majorBidi"/>
      <w:b/>
      <w:bCs/>
      <w:sz w:val="38"/>
      <w:szCs w:val="36"/>
      <w:lang w:eastAsia="ja-JP"/>
    </w:rPr>
  </w:style>
  <w:style w:type="character" w:customStyle="1" w:styleId="Heading2Char">
    <w:name w:val="Heading 2 Char"/>
    <w:basedOn w:val="DefaultParagraphFont"/>
    <w:link w:val="Heading2"/>
    <w:uiPriority w:val="9"/>
    <w:rsid w:val="00311A90"/>
    <w:rPr>
      <w:rFonts w:asciiTheme="majorHAnsi" w:eastAsiaTheme="majorEastAsia" w:hAnsiTheme="majorHAnsi" w:cstheme="majorBidi"/>
      <w:b/>
      <w:color w:val="000000" w:themeColor="text1"/>
      <w:sz w:val="30"/>
      <w:szCs w:val="28"/>
      <w:lang w:eastAsia="ja-JP"/>
    </w:rPr>
  </w:style>
  <w:style w:type="character" w:customStyle="1" w:styleId="Heading3Char">
    <w:name w:val="Heading 3 Char"/>
    <w:basedOn w:val="DefaultParagraphFont"/>
    <w:link w:val="Heading3"/>
    <w:uiPriority w:val="9"/>
    <w:rsid w:val="00311A90"/>
    <w:rPr>
      <w:rFonts w:asciiTheme="majorHAnsi" w:eastAsiaTheme="majorEastAsia" w:hAnsiTheme="majorHAnsi" w:cstheme="majorBidi"/>
      <w:b/>
      <w:bCs/>
      <w:color w:val="000000" w:themeColor="text1"/>
      <w:sz w:val="26"/>
      <w:szCs w:val="28"/>
      <w:lang w:eastAsia="ja-JP"/>
    </w:rPr>
  </w:style>
  <w:style w:type="character" w:customStyle="1" w:styleId="Heading4Char">
    <w:name w:val="Heading 4 Char"/>
    <w:basedOn w:val="DefaultParagraphFont"/>
    <w:link w:val="Heading4"/>
    <w:uiPriority w:val="9"/>
    <w:rsid w:val="00311A90"/>
    <w:rPr>
      <w:rFonts w:asciiTheme="majorHAnsi" w:eastAsiaTheme="majorEastAsia" w:hAnsiTheme="majorHAnsi" w:cstheme="majorBidi"/>
      <w:b/>
      <w:bCs/>
      <w:i/>
      <w:iCs/>
      <w:color w:val="000000" w:themeColor="text1"/>
      <w:lang w:eastAsia="ja-JP"/>
    </w:rPr>
  </w:style>
  <w:style w:type="character" w:customStyle="1" w:styleId="Heading5Char">
    <w:name w:val="Heading 5 Char"/>
    <w:basedOn w:val="DefaultParagraphFont"/>
    <w:link w:val="Heading5"/>
    <w:uiPriority w:val="9"/>
    <w:semiHidden/>
    <w:rsid w:val="00311A90"/>
    <w:rPr>
      <w:rFonts w:asciiTheme="majorHAnsi" w:eastAsiaTheme="majorEastAsia" w:hAnsiTheme="majorHAnsi" w:cstheme="majorBidi"/>
      <w:color w:val="323E4F" w:themeColor="text2" w:themeShade="BF"/>
      <w:lang w:eastAsia="ja-JP"/>
    </w:rPr>
  </w:style>
  <w:style w:type="character" w:customStyle="1" w:styleId="Heading6Char">
    <w:name w:val="Heading 6 Char"/>
    <w:basedOn w:val="DefaultParagraphFont"/>
    <w:link w:val="Heading6"/>
    <w:uiPriority w:val="9"/>
    <w:semiHidden/>
    <w:rsid w:val="00311A90"/>
    <w:rPr>
      <w:rFonts w:asciiTheme="majorHAnsi" w:eastAsiaTheme="majorEastAsia" w:hAnsiTheme="majorHAnsi" w:cstheme="majorBidi"/>
      <w:i/>
      <w:iCs/>
      <w:color w:val="323E4F" w:themeColor="text2" w:themeShade="BF"/>
      <w:lang w:eastAsia="ja-JP"/>
    </w:rPr>
  </w:style>
  <w:style w:type="character" w:customStyle="1" w:styleId="Heading7Char">
    <w:name w:val="Heading 7 Char"/>
    <w:basedOn w:val="DefaultParagraphFont"/>
    <w:link w:val="Heading7"/>
    <w:uiPriority w:val="9"/>
    <w:semiHidden/>
    <w:rsid w:val="00311A90"/>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1A90"/>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1A90"/>
    <w:rPr>
      <w:rFonts w:asciiTheme="majorHAnsi" w:eastAsiaTheme="majorEastAsia" w:hAnsiTheme="majorHAnsi" w:cstheme="majorBidi"/>
      <w:i/>
      <w:iCs/>
      <w:color w:val="404040" w:themeColor="text1" w:themeTint="BF"/>
      <w:sz w:val="20"/>
      <w:szCs w:val="20"/>
      <w:lang w:eastAsia="ja-JP"/>
    </w:rPr>
  </w:style>
  <w:style w:type="character" w:styleId="Hyperlink">
    <w:name w:val="Hyperlink"/>
    <w:basedOn w:val="DefaultParagraphFont"/>
    <w:uiPriority w:val="99"/>
    <w:rsid w:val="00311A90"/>
    <w:rPr>
      <w:color w:val="000080"/>
      <w:u w:val="single"/>
    </w:rPr>
  </w:style>
  <w:style w:type="paragraph" w:styleId="Header">
    <w:name w:val="header"/>
    <w:basedOn w:val="Normal"/>
    <w:link w:val="HeaderChar"/>
    <w:unhideWhenUsed/>
    <w:rsid w:val="00311A90"/>
    <w:pPr>
      <w:tabs>
        <w:tab w:val="center" w:pos="4513"/>
        <w:tab w:val="right" w:pos="9026"/>
      </w:tabs>
      <w:spacing w:after="0" w:line="240" w:lineRule="auto"/>
    </w:pPr>
  </w:style>
  <w:style w:type="character" w:customStyle="1" w:styleId="HeaderChar">
    <w:name w:val="Header Char"/>
    <w:basedOn w:val="DefaultParagraphFont"/>
    <w:link w:val="Header"/>
    <w:rsid w:val="00311A90"/>
    <w:rPr>
      <w:rFonts w:eastAsiaTheme="minorEastAsia"/>
      <w:lang w:eastAsia="ja-JP"/>
    </w:rPr>
  </w:style>
  <w:style w:type="paragraph" w:styleId="Footer">
    <w:name w:val="footer"/>
    <w:basedOn w:val="Normal"/>
    <w:link w:val="FooterChar"/>
    <w:uiPriority w:val="99"/>
    <w:unhideWhenUsed/>
    <w:rsid w:val="00311A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A90"/>
    <w:rPr>
      <w:rFonts w:eastAsiaTheme="minorEastAsia"/>
      <w:lang w:eastAsia="ja-JP"/>
    </w:rPr>
  </w:style>
  <w:style w:type="table" w:styleId="TableGrid">
    <w:name w:val="Table Grid"/>
    <w:basedOn w:val="TableNormal"/>
    <w:uiPriority w:val="39"/>
    <w:rsid w:val="00311A90"/>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nhideWhenUsed/>
    <w:qFormat/>
    <w:rsid w:val="00311A90"/>
    <w:pPr>
      <w:spacing w:after="180"/>
      <w:ind w:left="1701"/>
    </w:pPr>
    <w:rPr>
      <w:rFonts w:eastAsiaTheme="minorEastAsia"/>
      <w:lang w:eastAsia="ja-JP"/>
    </w:rPr>
  </w:style>
  <w:style w:type="character" w:customStyle="1" w:styleId="BodyTextChar">
    <w:name w:val="Body Text Char"/>
    <w:basedOn w:val="DefaultParagraphFont"/>
    <w:link w:val="BodyText"/>
    <w:rsid w:val="00311A90"/>
    <w:rPr>
      <w:rFonts w:eastAsiaTheme="minorEastAsia"/>
      <w:lang w:eastAsia="ja-JP"/>
    </w:rPr>
  </w:style>
  <w:style w:type="paragraph" w:customStyle="1" w:styleId="Picturewide">
    <w:name w:val="Picture wide"/>
    <w:basedOn w:val="Normal"/>
    <w:next w:val="BodyText"/>
    <w:link w:val="PicturewideChar"/>
    <w:qFormat/>
    <w:rsid w:val="00311A90"/>
    <w:pPr>
      <w:keepNext/>
      <w:spacing w:after="180"/>
      <w:jc w:val="center"/>
    </w:pPr>
    <w:rPr>
      <w:noProof/>
      <w:lang w:eastAsia="en-GB"/>
    </w:rPr>
  </w:style>
  <w:style w:type="character" w:customStyle="1" w:styleId="PicturewideChar">
    <w:name w:val="Picture wide Char"/>
    <w:basedOn w:val="DefaultParagraphFont"/>
    <w:link w:val="Picturewide"/>
    <w:rsid w:val="00311A90"/>
    <w:rPr>
      <w:rFonts w:eastAsiaTheme="minorEastAsia"/>
      <w:noProof/>
      <w:lang w:eastAsia="en-GB"/>
    </w:rPr>
  </w:style>
  <w:style w:type="character" w:styleId="PlaceholderText">
    <w:name w:val="Placeholder Text"/>
    <w:basedOn w:val="DefaultParagraphFont"/>
    <w:uiPriority w:val="99"/>
    <w:semiHidden/>
    <w:rsid w:val="00311A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48038">
      <w:bodyDiv w:val="1"/>
      <w:marLeft w:val="0"/>
      <w:marRight w:val="0"/>
      <w:marTop w:val="0"/>
      <w:marBottom w:val="0"/>
      <w:divBdr>
        <w:top w:val="none" w:sz="0" w:space="0" w:color="auto"/>
        <w:left w:val="none" w:sz="0" w:space="0" w:color="auto"/>
        <w:bottom w:val="none" w:sz="0" w:space="0" w:color="auto"/>
        <w:right w:val="none" w:sz="0" w:space="0" w:color="auto"/>
      </w:divBdr>
    </w:div>
    <w:div w:id="1038897631">
      <w:bodyDiv w:val="1"/>
      <w:marLeft w:val="0"/>
      <w:marRight w:val="0"/>
      <w:marTop w:val="0"/>
      <w:marBottom w:val="0"/>
      <w:divBdr>
        <w:top w:val="none" w:sz="0" w:space="0" w:color="auto"/>
        <w:left w:val="none" w:sz="0" w:space="0" w:color="auto"/>
        <w:bottom w:val="none" w:sz="0" w:space="0" w:color="auto"/>
        <w:right w:val="none" w:sz="0" w:space="0" w:color="auto"/>
      </w:divBdr>
    </w:div>
    <w:div w:id="139450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rahertz.co.u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98A61FFF0A4F188AFC5C65CD68FF4F"/>
        <w:category>
          <w:name w:val="General"/>
          <w:gallery w:val="placeholder"/>
        </w:category>
        <w:types>
          <w:type w:val="bbPlcHdr"/>
        </w:types>
        <w:behaviors>
          <w:behavior w:val="content"/>
        </w:behaviors>
        <w:guid w:val="{D4B041E2-B78B-43BE-8633-FFC5AB2D0006}"/>
      </w:docPartPr>
      <w:docPartBody>
        <w:p w:rsidR="00133E46" w:rsidRDefault="00D1422D" w:rsidP="00D1422D">
          <w:pPr>
            <w:pStyle w:val="B198A61FFF0A4F188AFC5C65CD68FF4F"/>
          </w:pPr>
          <w:r w:rsidRPr="005D5D48">
            <w:rPr>
              <w:rStyle w:val="PlaceholderText"/>
            </w:rPr>
            <w:t>[Publish Date]</w:t>
          </w:r>
        </w:p>
      </w:docPartBody>
    </w:docPart>
    <w:docPart>
      <w:docPartPr>
        <w:name w:val="8F21E3AB0EC44D1E93EF224A73597DBE"/>
        <w:category>
          <w:name w:val="General"/>
          <w:gallery w:val="placeholder"/>
        </w:category>
        <w:types>
          <w:type w:val="bbPlcHdr"/>
        </w:types>
        <w:behaviors>
          <w:behavior w:val="content"/>
        </w:behaviors>
        <w:guid w:val="{682049E4-DE81-49B1-91F8-4B78AE12DB54}"/>
      </w:docPartPr>
      <w:docPartBody>
        <w:p w:rsidR="00133E46" w:rsidRDefault="00D1422D" w:rsidP="00D1422D">
          <w:pPr>
            <w:pStyle w:val="8F21E3AB0EC44D1E93EF224A73597DBE"/>
          </w:pPr>
          <w:r w:rsidRPr="005D5D48">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2D"/>
    <w:rsid w:val="00133E46"/>
    <w:rsid w:val="00C91B61"/>
    <w:rsid w:val="00D14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22D"/>
    <w:rPr>
      <w:color w:val="808080"/>
    </w:rPr>
  </w:style>
  <w:style w:type="paragraph" w:customStyle="1" w:styleId="E90A9534AD11417DB175F5EC53090F1E">
    <w:name w:val="E90A9534AD11417DB175F5EC53090F1E"/>
    <w:rsid w:val="00D1422D"/>
  </w:style>
  <w:style w:type="paragraph" w:customStyle="1" w:styleId="E3CF11F7BFC74FEDA0B0ACB8D9FE2792">
    <w:name w:val="E3CF11F7BFC74FEDA0B0ACB8D9FE2792"/>
    <w:rsid w:val="00D1422D"/>
  </w:style>
  <w:style w:type="paragraph" w:customStyle="1" w:styleId="7CBD70F22E3E4FC99D2B1C24B79DE818">
    <w:name w:val="7CBD70F22E3E4FC99D2B1C24B79DE818"/>
    <w:rsid w:val="00D1422D"/>
  </w:style>
  <w:style w:type="paragraph" w:customStyle="1" w:styleId="B198A61FFF0A4F188AFC5C65CD68FF4F">
    <w:name w:val="B198A61FFF0A4F188AFC5C65CD68FF4F"/>
    <w:rsid w:val="00D1422D"/>
  </w:style>
  <w:style w:type="paragraph" w:customStyle="1" w:styleId="8F21E3AB0EC44D1E93EF224A73597DBE">
    <w:name w:val="8F21E3AB0EC44D1E93EF224A73597DBE"/>
    <w:rsid w:val="00D142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2018-10-10T00:00:00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Leavesley</dc:creator>
  <cp:keywords/>
  <dc:description/>
  <cp:lastModifiedBy>Alisa Leavesley</cp:lastModifiedBy>
  <cp:revision>2</cp:revision>
  <cp:lastPrinted>2018-09-10T14:54:00Z</cp:lastPrinted>
  <dcterms:created xsi:type="dcterms:W3CDTF">2018-12-11T15:13:00Z</dcterms:created>
  <dcterms:modified xsi:type="dcterms:W3CDTF">2018-12-11T15:13:00Z</dcterms:modified>
</cp:coreProperties>
</file>